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28" w:rsidRPr="007658F7" w:rsidRDefault="00982628" w:rsidP="00982628">
      <w:pPr>
        <w:pStyle w:val="2"/>
        <w:ind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РОССИЙСКАЯ    ФЕДЕРАЦИЯ</w:t>
      </w:r>
    </w:p>
    <w:p w:rsidR="00982628" w:rsidRPr="007658F7" w:rsidRDefault="00982628" w:rsidP="00982628">
      <w:pPr>
        <w:pStyle w:val="2"/>
        <w:ind w:right="0"/>
        <w:rPr>
          <w:rFonts w:ascii="Arial" w:hAnsi="Arial" w:cs="Arial"/>
          <w:szCs w:val="24"/>
        </w:rPr>
      </w:pPr>
      <w:r w:rsidRPr="007658F7">
        <w:rPr>
          <w:rFonts w:ascii="Arial" w:hAnsi="Arial" w:cs="Arial"/>
          <w:szCs w:val="24"/>
        </w:rPr>
        <w:t xml:space="preserve"> СОБРАНИЕ ДЕПУТАТОВ ЧЕРЕМШАНСКОГО СЕЛЬСОВЕТА</w:t>
      </w:r>
    </w:p>
    <w:p w:rsidR="00982628" w:rsidRPr="007658F7" w:rsidRDefault="00982628" w:rsidP="00982628">
      <w:pPr>
        <w:pStyle w:val="2"/>
        <w:ind w:right="0"/>
        <w:rPr>
          <w:rFonts w:ascii="Arial" w:hAnsi="Arial" w:cs="Arial"/>
          <w:caps/>
          <w:szCs w:val="24"/>
        </w:rPr>
      </w:pPr>
      <w:r w:rsidRPr="007658F7">
        <w:rPr>
          <w:rFonts w:ascii="Arial" w:hAnsi="Arial" w:cs="Arial"/>
          <w:caps/>
          <w:szCs w:val="24"/>
        </w:rPr>
        <w:t xml:space="preserve">Тюменцевского района </w:t>
      </w:r>
      <w:r w:rsidRPr="007658F7">
        <w:rPr>
          <w:rFonts w:ascii="Arial" w:hAnsi="Arial" w:cs="Arial"/>
          <w:szCs w:val="24"/>
        </w:rPr>
        <w:t xml:space="preserve">АЛТАЙСКОГО КРАЯ        </w:t>
      </w:r>
    </w:p>
    <w:p w:rsidR="00982628" w:rsidRPr="007658F7" w:rsidRDefault="00982628" w:rsidP="00982628">
      <w:pPr>
        <w:tabs>
          <w:tab w:val="left" w:pos="2880"/>
        </w:tabs>
        <w:ind w:left="-284"/>
        <w:rPr>
          <w:rFonts w:ascii="Arial" w:hAnsi="Arial" w:cs="Arial"/>
          <w:b/>
          <w:sz w:val="24"/>
          <w:szCs w:val="24"/>
        </w:rPr>
      </w:pPr>
    </w:p>
    <w:p w:rsidR="00982628" w:rsidRPr="007658F7" w:rsidRDefault="00982628" w:rsidP="00982628">
      <w:pPr>
        <w:tabs>
          <w:tab w:val="left" w:pos="2880"/>
        </w:tabs>
        <w:ind w:left="-284"/>
        <w:rPr>
          <w:rFonts w:ascii="Arial" w:hAnsi="Arial" w:cs="Arial"/>
          <w:b/>
          <w:sz w:val="24"/>
          <w:szCs w:val="24"/>
        </w:rPr>
      </w:pPr>
      <w:r w:rsidRPr="007658F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РЕШЕНИЕ</w:t>
      </w:r>
    </w:p>
    <w:p w:rsidR="00982628" w:rsidRPr="007658F7" w:rsidRDefault="00716BF5" w:rsidP="00982628">
      <w:pPr>
        <w:tabs>
          <w:tab w:val="left" w:pos="7402"/>
        </w:tabs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28.12.2020</w:t>
      </w:r>
      <w:r w:rsidR="00982628" w:rsidRPr="007658F7">
        <w:rPr>
          <w:rFonts w:ascii="Arial" w:hAnsi="Arial" w:cs="Arial"/>
          <w:b/>
          <w:sz w:val="24"/>
          <w:szCs w:val="24"/>
        </w:rPr>
        <w:tab/>
        <w:t xml:space="preserve">                </w:t>
      </w:r>
      <w:r w:rsidR="00982628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121</w:t>
      </w:r>
    </w:p>
    <w:p w:rsidR="00982628" w:rsidRPr="007658F7" w:rsidRDefault="00982628" w:rsidP="00982628">
      <w:pPr>
        <w:tabs>
          <w:tab w:val="left" w:pos="7402"/>
        </w:tabs>
        <w:ind w:right="-2"/>
        <w:jc w:val="center"/>
        <w:rPr>
          <w:rFonts w:ascii="Arial" w:hAnsi="Arial" w:cs="Arial"/>
          <w:sz w:val="24"/>
          <w:szCs w:val="24"/>
        </w:rPr>
      </w:pPr>
      <w:r w:rsidRPr="007658F7">
        <w:rPr>
          <w:rFonts w:ascii="Arial" w:hAnsi="Arial" w:cs="Arial"/>
          <w:sz w:val="24"/>
          <w:szCs w:val="24"/>
        </w:rPr>
        <w:t>с</w:t>
      </w:r>
      <w:proofErr w:type="gramStart"/>
      <w:r w:rsidRPr="007658F7">
        <w:rPr>
          <w:rFonts w:ascii="Arial" w:hAnsi="Arial" w:cs="Arial"/>
          <w:sz w:val="24"/>
          <w:szCs w:val="24"/>
        </w:rPr>
        <w:t>.Ч</w:t>
      </w:r>
      <w:proofErr w:type="gramEnd"/>
      <w:r w:rsidRPr="007658F7">
        <w:rPr>
          <w:rFonts w:ascii="Arial" w:hAnsi="Arial" w:cs="Arial"/>
          <w:sz w:val="24"/>
          <w:szCs w:val="24"/>
        </w:rPr>
        <w:t>еремшанка</w:t>
      </w:r>
    </w:p>
    <w:p w:rsidR="00716BF5" w:rsidRDefault="00716BF5" w:rsidP="00716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83D99">
        <w:rPr>
          <w:rFonts w:ascii="Arial" w:eastAsia="Times New Roman" w:hAnsi="Arial" w:cs="Arial"/>
          <w:color w:val="000000"/>
          <w:sz w:val="24"/>
          <w:szCs w:val="24"/>
        </w:rPr>
        <w:t>Об  отмене решени</w:t>
      </w:r>
      <w:r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783D99">
        <w:rPr>
          <w:rFonts w:ascii="Arial" w:eastAsia="Times New Roman" w:hAnsi="Arial" w:cs="Arial"/>
          <w:color w:val="000000"/>
          <w:sz w:val="24"/>
          <w:szCs w:val="24"/>
        </w:rPr>
        <w:t xml:space="preserve"> Собрания депутатов </w:t>
      </w:r>
    </w:p>
    <w:p w:rsidR="00716BF5" w:rsidRPr="00783D99" w:rsidRDefault="00716BF5" w:rsidP="00716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№30 от 27.09.2012 г.</w:t>
      </w:r>
    </w:p>
    <w:p w:rsidR="00716BF5" w:rsidRPr="00C67734" w:rsidRDefault="00716BF5" w:rsidP="00716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16BF5" w:rsidRPr="00230335" w:rsidRDefault="00716BF5" w:rsidP="00716BF5">
      <w:pPr>
        <w:spacing w:after="0"/>
        <w:ind w:right="-2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</w:t>
      </w:r>
      <w:r w:rsidRPr="00230335">
        <w:rPr>
          <w:rFonts w:ascii="Arial" w:hAnsi="Arial"/>
          <w:sz w:val="24"/>
          <w:szCs w:val="24"/>
        </w:rPr>
        <w:t xml:space="preserve">В целях упорядочения и приведения нормативно правовых актов в соответствие с действующим законодательством Российской Федерации Собрание депутатов </w:t>
      </w:r>
      <w:proofErr w:type="spellStart"/>
      <w:r w:rsidRPr="00230335">
        <w:rPr>
          <w:rFonts w:ascii="Arial" w:hAnsi="Arial"/>
          <w:sz w:val="24"/>
          <w:szCs w:val="24"/>
        </w:rPr>
        <w:t>Черемшанского</w:t>
      </w:r>
      <w:proofErr w:type="spellEnd"/>
      <w:r w:rsidRPr="00230335">
        <w:rPr>
          <w:rFonts w:ascii="Arial" w:hAnsi="Arial"/>
          <w:sz w:val="24"/>
          <w:szCs w:val="24"/>
        </w:rPr>
        <w:t xml:space="preserve"> сельсовета РЕШИЛО:</w:t>
      </w:r>
    </w:p>
    <w:p w:rsidR="00716BF5" w:rsidRPr="00716BF5" w:rsidRDefault="00716BF5" w:rsidP="00716BF5">
      <w:pPr>
        <w:pStyle w:val="a3"/>
        <w:numPr>
          <w:ilvl w:val="0"/>
          <w:numId w:val="1"/>
        </w:numPr>
        <w:spacing w:after="0" w:line="240" w:lineRule="auto"/>
        <w:ind w:right="-185"/>
        <w:jc w:val="both"/>
        <w:rPr>
          <w:rFonts w:ascii="Arial" w:hAnsi="Arial" w:cs="Arial"/>
          <w:sz w:val="24"/>
          <w:szCs w:val="24"/>
        </w:rPr>
      </w:pPr>
      <w:r w:rsidRPr="00716BF5">
        <w:rPr>
          <w:rFonts w:ascii="Arial" w:hAnsi="Arial" w:cs="Arial"/>
          <w:sz w:val="24"/>
          <w:szCs w:val="24"/>
        </w:rPr>
        <w:t xml:space="preserve">Отменить решение Собрания депутатов </w:t>
      </w:r>
      <w:r w:rsidRPr="00716BF5">
        <w:rPr>
          <w:rFonts w:ascii="Arial" w:eastAsia="Times New Roman" w:hAnsi="Arial" w:cs="Arial"/>
          <w:color w:val="000000"/>
          <w:sz w:val="24"/>
          <w:szCs w:val="24"/>
        </w:rPr>
        <w:t xml:space="preserve">№30 от 27.09.2012 </w:t>
      </w:r>
      <w:r w:rsidRPr="00716BF5">
        <w:rPr>
          <w:rFonts w:ascii="Arial" w:hAnsi="Arial" w:cs="Arial"/>
          <w:sz w:val="24"/>
          <w:szCs w:val="24"/>
        </w:rPr>
        <w:t xml:space="preserve">«Об установлении предельных  размеров земельных участков для ведения  ЛПХ и индивидуального жилищного строительства  на территории  МО </w:t>
      </w:r>
      <w:proofErr w:type="spellStart"/>
      <w:r w:rsidRPr="00716BF5">
        <w:rPr>
          <w:rFonts w:ascii="Arial" w:hAnsi="Arial" w:cs="Arial"/>
          <w:sz w:val="24"/>
          <w:szCs w:val="24"/>
        </w:rPr>
        <w:t>Черемшанский</w:t>
      </w:r>
      <w:proofErr w:type="spellEnd"/>
      <w:r w:rsidRPr="00716BF5">
        <w:rPr>
          <w:rFonts w:ascii="Arial" w:hAnsi="Arial" w:cs="Arial"/>
          <w:sz w:val="24"/>
          <w:szCs w:val="24"/>
        </w:rPr>
        <w:t xml:space="preserve"> сельсовет»</w:t>
      </w:r>
    </w:p>
    <w:p w:rsidR="00716BF5" w:rsidRPr="00716BF5" w:rsidRDefault="00716BF5" w:rsidP="00716BF5">
      <w:pPr>
        <w:pStyle w:val="a3"/>
        <w:numPr>
          <w:ilvl w:val="0"/>
          <w:numId w:val="1"/>
        </w:numPr>
        <w:tabs>
          <w:tab w:val="left" w:pos="9355"/>
        </w:tabs>
        <w:spacing w:after="0"/>
        <w:ind w:right="-2"/>
        <w:jc w:val="both"/>
        <w:rPr>
          <w:rFonts w:ascii="Arial" w:hAnsi="Arial"/>
          <w:sz w:val="24"/>
          <w:szCs w:val="24"/>
        </w:rPr>
      </w:pPr>
      <w:r w:rsidRPr="00716BF5">
        <w:rPr>
          <w:rFonts w:ascii="Arial" w:hAnsi="Arial"/>
          <w:sz w:val="24"/>
          <w:szCs w:val="24"/>
        </w:rPr>
        <w:t>Настоящее решение вступает в силу со дня официального обнародования.</w:t>
      </w:r>
    </w:p>
    <w:p w:rsidR="00716BF5" w:rsidRPr="00512F82" w:rsidRDefault="00716BF5" w:rsidP="00716BF5">
      <w:pPr>
        <w:pStyle w:val="a3"/>
        <w:numPr>
          <w:ilvl w:val="0"/>
          <w:numId w:val="1"/>
        </w:numPr>
        <w:spacing w:after="0"/>
        <w:ind w:right="-2"/>
        <w:jc w:val="both"/>
        <w:rPr>
          <w:rFonts w:ascii="Arial" w:hAnsi="Arial"/>
          <w:sz w:val="24"/>
          <w:szCs w:val="24"/>
        </w:rPr>
      </w:pPr>
      <w:proofErr w:type="gramStart"/>
      <w:r w:rsidRPr="00512F82">
        <w:rPr>
          <w:rFonts w:ascii="Arial" w:hAnsi="Arial"/>
          <w:sz w:val="24"/>
          <w:szCs w:val="24"/>
        </w:rPr>
        <w:t>Контроль за</w:t>
      </w:r>
      <w:proofErr w:type="gramEnd"/>
      <w:r w:rsidRPr="00512F82">
        <w:rPr>
          <w:rFonts w:ascii="Arial" w:hAnsi="Arial"/>
          <w:sz w:val="24"/>
          <w:szCs w:val="24"/>
        </w:rPr>
        <w:t xml:space="preserve"> исполнением настоящего решения оставляю за собой.</w:t>
      </w:r>
    </w:p>
    <w:p w:rsidR="00716BF5" w:rsidRPr="00230335" w:rsidRDefault="00716BF5" w:rsidP="00716BF5">
      <w:pPr>
        <w:spacing w:after="0"/>
        <w:ind w:right="-2"/>
        <w:jc w:val="both"/>
        <w:rPr>
          <w:rFonts w:ascii="Arial" w:hAnsi="Arial"/>
          <w:sz w:val="24"/>
          <w:szCs w:val="24"/>
        </w:rPr>
      </w:pPr>
    </w:p>
    <w:p w:rsidR="00716BF5" w:rsidRDefault="00716BF5" w:rsidP="00716BF5">
      <w:pPr>
        <w:spacing w:after="0"/>
        <w:ind w:right="-2"/>
        <w:jc w:val="both"/>
        <w:rPr>
          <w:rFonts w:ascii="Arial" w:hAnsi="Arial"/>
          <w:sz w:val="24"/>
          <w:szCs w:val="24"/>
        </w:rPr>
      </w:pPr>
    </w:p>
    <w:p w:rsidR="00716BF5" w:rsidRDefault="00716BF5" w:rsidP="00716BF5">
      <w:pPr>
        <w:spacing w:after="0"/>
        <w:ind w:right="-2"/>
        <w:jc w:val="both"/>
        <w:rPr>
          <w:rFonts w:ascii="Arial" w:hAnsi="Arial"/>
          <w:sz w:val="24"/>
          <w:szCs w:val="24"/>
        </w:rPr>
      </w:pPr>
      <w:r w:rsidRPr="00230335">
        <w:rPr>
          <w:rFonts w:ascii="Arial" w:hAnsi="Arial"/>
          <w:sz w:val="24"/>
          <w:szCs w:val="24"/>
        </w:rPr>
        <w:t>Глава сельсовета                                                          Т.А.</w:t>
      </w:r>
      <w:proofErr w:type="gramStart"/>
      <w:r w:rsidRPr="00230335">
        <w:rPr>
          <w:rFonts w:ascii="Arial" w:hAnsi="Arial"/>
          <w:sz w:val="24"/>
          <w:szCs w:val="24"/>
        </w:rPr>
        <w:t>Горячих</w:t>
      </w:r>
      <w:proofErr w:type="gramEnd"/>
      <w:r w:rsidRPr="00230335">
        <w:rPr>
          <w:rFonts w:ascii="Arial" w:hAnsi="Arial"/>
          <w:sz w:val="24"/>
          <w:szCs w:val="24"/>
        </w:rPr>
        <w:t>.</w:t>
      </w:r>
    </w:p>
    <w:p w:rsidR="00716BF5" w:rsidRDefault="00716BF5" w:rsidP="00716BF5">
      <w:pPr>
        <w:spacing w:after="0"/>
        <w:ind w:right="-2"/>
        <w:jc w:val="both"/>
        <w:rPr>
          <w:rFonts w:ascii="Arial" w:hAnsi="Arial"/>
          <w:sz w:val="24"/>
          <w:szCs w:val="24"/>
        </w:rPr>
      </w:pPr>
    </w:p>
    <w:p w:rsidR="00716BF5" w:rsidRDefault="00716BF5" w:rsidP="00716BF5">
      <w:pPr>
        <w:spacing w:after="0"/>
        <w:ind w:right="-2"/>
        <w:jc w:val="both"/>
        <w:rPr>
          <w:rFonts w:ascii="Arial" w:hAnsi="Arial"/>
          <w:sz w:val="24"/>
          <w:szCs w:val="24"/>
        </w:rPr>
      </w:pPr>
    </w:p>
    <w:p w:rsidR="003A7E79" w:rsidRDefault="003A7E79"/>
    <w:p w:rsidR="00716BF5" w:rsidRDefault="00716BF5" w:rsidP="00716BF5">
      <w:pPr>
        <w:spacing w:after="0" w:line="240" w:lineRule="auto"/>
        <w:ind w:right="-18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Коррупциогенная</w:t>
      </w:r>
      <w:proofErr w:type="spellEnd"/>
      <w:r>
        <w:rPr>
          <w:sz w:val="24"/>
          <w:szCs w:val="24"/>
        </w:rPr>
        <w:t xml:space="preserve"> экспертиза проведена</w:t>
      </w:r>
    </w:p>
    <w:p w:rsidR="00716BF5" w:rsidRDefault="00716BF5" w:rsidP="00716BF5">
      <w:pPr>
        <w:spacing w:after="0" w:line="240" w:lineRule="auto"/>
        <w:ind w:right="-18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Коррупциогенных</w:t>
      </w:r>
      <w:proofErr w:type="spellEnd"/>
      <w:r>
        <w:rPr>
          <w:sz w:val="24"/>
          <w:szCs w:val="24"/>
        </w:rPr>
        <w:t xml:space="preserve"> факторов не выявлено                         О.В.Сорокина.</w:t>
      </w:r>
    </w:p>
    <w:sectPr w:rsidR="00716BF5" w:rsidSect="000E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46DEF"/>
    <w:multiLevelType w:val="hybridMultilevel"/>
    <w:tmpl w:val="B6741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628"/>
    <w:rsid w:val="000E3843"/>
    <w:rsid w:val="001464B0"/>
    <w:rsid w:val="003A7E79"/>
    <w:rsid w:val="00716BF5"/>
    <w:rsid w:val="0098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43"/>
  </w:style>
  <w:style w:type="paragraph" w:styleId="2">
    <w:name w:val="heading 2"/>
    <w:basedOn w:val="a"/>
    <w:next w:val="a"/>
    <w:link w:val="20"/>
    <w:qFormat/>
    <w:rsid w:val="00982628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262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716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883</Characters>
  <Application>Microsoft Office Word</Application>
  <DocSecurity>0</DocSecurity>
  <Lines>7</Lines>
  <Paragraphs>2</Paragraphs>
  <ScaleCrop>false</ScaleCrop>
  <Company>Microsoft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2020-12-25T09:24:00Z</cp:lastPrinted>
  <dcterms:created xsi:type="dcterms:W3CDTF">2020-12-23T06:05:00Z</dcterms:created>
  <dcterms:modified xsi:type="dcterms:W3CDTF">2020-12-25T09:24:00Z</dcterms:modified>
</cp:coreProperties>
</file>