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8B" w:rsidRPr="005B7A8E" w:rsidRDefault="00EF728B" w:rsidP="00EF728B">
      <w:pPr>
        <w:spacing w:after="0" w:line="240" w:lineRule="auto"/>
        <w:ind w:right="-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B7A8E">
        <w:rPr>
          <w:rFonts w:ascii="Arial" w:hAnsi="Arial" w:cs="Arial"/>
          <w:b/>
          <w:sz w:val="24"/>
          <w:szCs w:val="24"/>
        </w:rPr>
        <w:t>СОБРАНИЕ ДЕПУТАТОВ ЧЕРЕМШАНСКОГО СЕЛЬСОВЕТА</w:t>
      </w:r>
    </w:p>
    <w:p w:rsidR="00EF728B" w:rsidRDefault="00EF728B" w:rsidP="00EF728B">
      <w:pPr>
        <w:spacing w:after="0" w:line="240" w:lineRule="auto"/>
        <w:ind w:right="-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B7A8E">
        <w:rPr>
          <w:rFonts w:ascii="Arial" w:hAnsi="Arial" w:cs="Arial"/>
          <w:b/>
          <w:sz w:val="24"/>
          <w:szCs w:val="24"/>
        </w:rPr>
        <w:t>ТЮМЕНЦЕВСКОГО РАЙОНА  АЛТАЙСКОГО КРАЯ</w:t>
      </w:r>
    </w:p>
    <w:p w:rsidR="00EF728B" w:rsidRDefault="00EF728B" w:rsidP="00EF728B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728B" w:rsidRDefault="00EF728B" w:rsidP="00EF728B">
      <w:pPr>
        <w:spacing w:after="0" w:line="240" w:lineRule="auto"/>
        <w:ind w:right="-2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F728B" w:rsidRDefault="00EF728B" w:rsidP="00EF728B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728B" w:rsidRDefault="00EF728B" w:rsidP="00EF728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4E0423">
        <w:rPr>
          <w:rFonts w:ascii="Arial" w:hAnsi="Arial" w:cs="Arial"/>
          <w:sz w:val="24"/>
          <w:szCs w:val="24"/>
        </w:rPr>
        <w:t xml:space="preserve">.06.2021 г.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4E042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137</w:t>
      </w:r>
    </w:p>
    <w:p w:rsidR="00EF728B" w:rsidRDefault="00EF728B" w:rsidP="00EF728B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.Ч</w:t>
      </w:r>
      <w:proofErr w:type="gramEnd"/>
      <w:r>
        <w:rPr>
          <w:rFonts w:ascii="Arial" w:hAnsi="Arial" w:cs="Arial"/>
          <w:sz w:val="24"/>
          <w:szCs w:val="24"/>
        </w:rPr>
        <w:t>еремшанка</w:t>
      </w:r>
    </w:p>
    <w:p w:rsidR="00EF728B" w:rsidRPr="00C74E99" w:rsidRDefault="00EF728B" w:rsidP="00EF728B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EF728B" w:rsidRDefault="00EF728B" w:rsidP="00EF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4E99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О</w:t>
      </w:r>
      <w:r w:rsidRPr="00C74E99">
        <w:rPr>
          <w:rFonts w:ascii="Arial" w:hAnsi="Arial" w:cs="Arial"/>
          <w:sz w:val="20"/>
          <w:szCs w:val="20"/>
        </w:rPr>
        <w:t xml:space="preserve">б утверждении Порядка размещения сведений </w:t>
      </w:r>
    </w:p>
    <w:p w:rsidR="00EF728B" w:rsidRDefault="00EF728B" w:rsidP="00EF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4E99">
        <w:rPr>
          <w:rFonts w:ascii="Arial" w:hAnsi="Arial" w:cs="Arial"/>
          <w:sz w:val="20"/>
          <w:szCs w:val="20"/>
        </w:rPr>
        <w:t>о доходах,</w:t>
      </w:r>
      <w:r>
        <w:rPr>
          <w:rFonts w:ascii="Arial" w:hAnsi="Arial" w:cs="Arial"/>
          <w:sz w:val="20"/>
          <w:szCs w:val="20"/>
        </w:rPr>
        <w:t xml:space="preserve"> р</w:t>
      </w:r>
      <w:r w:rsidRPr="00C74E99">
        <w:rPr>
          <w:rFonts w:ascii="Arial" w:hAnsi="Arial" w:cs="Arial"/>
          <w:sz w:val="20"/>
          <w:szCs w:val="20"/>
        </w:rPr>
        <w:t>асходах, об имуществе и обязательствах</w:t>
      </w:r>
    </w:p>
    <w:p w:rsidR="00EF728B" w:rsidRDefault="00EF728B" w:rsidP="00EF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4E99">
        <w:rPr>
          <w:rFonts w:ascii="Arial" w:hAnsi="Arial" w:cs="Arial"/>
          <w:sz w:val="20"/>
          <w:szCs w:val="20"/>
        </w:rPr>
        <w:t xml:space="preserve"> имущественного характера лиц, замещающих</w:t>
      </w:r>
    </w:p>
    <w:p w:rsidR="00EF728B" w:rsidRDefault="00EF728B" w:rsidP="00EF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4E99">
        <w:rPr>
          <w:rFonts w:ascii="Arial" w:hAnsi="Arial" w:cs="Arial"/>
          <w:sz w:val="20"/>
          <w:szCs w:val="20"/>
        </w:rPr>
        <w:t xml:space="preserve"> муниципальные должности </w:t>
      </w:r>
      <w:proofErr w:type="gramStart"/>
      <w:r w:rsidRPr="00C74E99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C74E99">
        <w:rPr>
          <w:rFonts w:ascii="Arial" w:hAnsi="Arial" w:cs="Arial"/>
          <w:sz w:val="20"/>
          <w:szCs w:val="20"/>
        </w:rPr>
        <w:t xml:space="preserve"> </w:t>
      </w:r>
    </w:p>
    <w:p w:rsidR="00EF728B" w:rsidRDefault="00EF728B" w:rsidP="00EF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C74E99">
        <w:rPr>
          <w:rFonts w:ascii="Arial" w:hAnsi="Arial" w:cs="Arial"/>
          <w:sz w:val="20"/>
          <w:szCs w:val="20"/>
        </w:rPr>
        <w:t xml:space="preserve">бразования </w:t>
      </w:r>
      <w:proofErr w:type="spellStart"/>
      <w:r>
        <w:rPr>
          <w:rFonts w:ascii="Arial" w:hAnsi="Arial" w:cs="Arial"/>
          <w:sz w:val="20"/>
          <w:szCs w:val="20"/>
        </w:rPr>
        <w:t>Черемшанский</w:t>
      </w:r>
      <w:proofErr w:type="spellEnd"/>
      <w:r w:rsidRPr="00C74E99">
        <w:rPr>
          <w:rFonts w:ascii="Arial" w:hAnsi="Arial" w:cs="Arial"/>
          <w:sz w:val="20"/>
          <w:szCs w:val="20"/>
        </w:rPr>
        <w:t xml:space="preserve"> сельсовет и должности </w:t>
      </w:r>
    </w:p>
    <w:p w:rsidR="00EF728B" w:rsidRDefault="00EF728B" w:rsidP="00EF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C74E99">
        <w:rPr>
          <w:rFonts w:ascii="Arial" w:hAnsi="Arial" w:cs="Arial"/>
          <w:sz w:val="20"/>
          <w:szCs w:val="20"/>
        </w:rPr>
        <w:t>униципальной службы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осуществляющих</w:t>
      </w:r>
      <w:proofErr w:type="gramEnd"/>
      <w:r>
        <w:rPr>
          <w:rFonts w:ascii="Arial" w:hAnsi="Arial" w:cs="Arial"/>
          <w:sz w:val="20"/>
          <w:szCs w:val="20"/>
        </w:rPr>
        <w:t xml:space="preserve"> свои </w:t>
      </w:r>
    </w:p>
    <w:p w:rsidR="00EF728B" w:rsidRDefault="00EF728B" w:rsidP="00EF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полномочия на постоянной основе</w:t>
      </w:r>
      <w:r w:rsidRPr="00C74E99">
        <w:rPr>
          <w:rFonts w:ascii="Arial" w:hAnsi="Arial" w:cs="Arial"/>
          <w:sz w:val="20"/>
          <w:szCs w:val="20"/>
        </w:rPr>
        <w:t xml:space="preserve">, и членов их семей </w:t>
      </w:r>
    </w:p>
    <w:p w:rsidR="00EF728B" w:rsidRDefault="00EF728B" w:rsidP="00EF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4E99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 xml:space="preserve"> о</w:t>
      </w:r>
      <w:r w:rsidRPr="00C74E99">
        <w:rPr>
          <w:rFonts w:ascii="Arial" w:hAnsi="Arial" w:cs="Arial"/>
          <w:sz w:val="20"/>
          <w:szCs w:val="20"/>
        </w:rPr>
        <w:t xml:space="preserve">фициальных сайтах органов местного </w:t>
      </w:r>
    </w:p>
    <w:p w:rsidR="00EF728B" w:rsidRDefault="00EF728B" w:rsidP="00EF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C74E99">
        <w:rPr>
          <w:rFonts w:ascii="Arial" w:hAnsi="Arial" w:cs="Arial"/>
          <w:sz w:val="20"/>
          <w:szCs w:val="20"/>
        </w:rPr>
        <w:t xml:space="preserve">амоуправления и предоставления этих сведений </w:t>
      </w:r>
    </w:p>
    <w:p w:rsidR="00EF728B" w:rsidRPr="00C74E99" w:rsidRDefault="00EF728B" w:rsidP="00EF72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C74E99">
        <w:rPr>
          <w:rFonts w:ascii="Arial" w:hAnsi="Arial" w:cs="Arial"/>
          <w:sz w:val="20"/>
          <w:szCs w:val="20"/>
        </w:rPr>
        <w:t>редствам массовой информации для опубликования"</w:t>
      </w:r>
    </w:p>
    <w:p w:rsidR="00EF728B" w:rsidRPr="00C74E99" w:rsidRDefault="00EF728B" w:rsidP="00EF72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28B" w:rsidRDefault="00EF728B" w:rsidP="00EF728B">
      <w:pPr>
        <w:jc w:val="both"/>
        <w:rPr>
          <w:rFonts w:ascii="Arial" w:hAnsi="Arial" w:cs="Arial"/>
        </w:rPr>
      </w:pPr>
      <w:r w:rsidRPr="00C74E99">
        <w:rPr>
          <w:rFonts w:ascii="Arial" w:hAnsi="Arial" w:cs="Arial"/>
        </w:rPr>
        <w:t xml:space="preserve">             В соответствии с </w:t>
      </w:r>
      <w:r>
        <w:rPr>
          <w:rFonts w:ascii="Arial" w:hAnsi="Arial" w:cs="Arial"/>
        </w:rPr>
        <w:t xml:space="preserve">Федеральными законами от 06.10.2003 №131-ФЗ «Об общих принципах организации местного самоуправления в Российской Федерации»,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25.12.2008 №273-ФЗ «О противодействии коррупции», от 3.06.2010 №167-ЗС «О противодействии коррупции в Алтайском крае», от 31.07.2020 №259-ФЗ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Pr="00C74E99">
        <w:rPr>
          <w:rFonts w:ascii="Arial" w:hAnsi="Arial" w:cs="Arial"/>
        </w:rPr>
        <w:t xml:space="preserve">, Собрание депутатов </w:t>
      </w:r>
      <w:proofErr w:type="spellStart"/>
      <w:r w:rsidRPr="00C74E99">
        <w:rPr>
          <w:rFonts w:ascii="Arial" w:hAnsi="Arial" w:cs="Arial"/>
        </w:rPr>
        <w:t>Черемшанского</w:t>
      </w:r>
      <w:proofErr w:type="spellEnd"/>
      <w:r w:rsidRPr="00C74E99">
        <w:rPr>
          <w:rFonts w:ascii="Arial" w:hAnsi="Arial" w:cs="Arial"/>
        </w:rPr>
        <w:t xml:space="preserve"> сельсовета </w:t>
      </w:r>
      <w:proofErr w:type="spellStart"/>
      <w:r w:rsidRPr="00C74E99">
        <w:rPr>
          <w:rFonts w:ascii="Arial" w:hAnsi="Arial" w:cs="Arial"/>
        </w:rPr>
        <w:t>Тюменцевского</w:t>
      </w:r>
      <w:proofErr w:type="spellEnd"/>
      <w:r w:rsidRPr="00C74E99">
        <w:rPr>
          <w:rFonts w:ascii="Arial" w:hAnsi="Arial" w:cs="Arial"/>
        </w:rPr>
        <w:t xml:space="preserve"> района Алтайского края РЕШИЛО:</w:t>
      </w:r>
    </w:p>
    <w:p w:rsidR="00EF728B" w:rsidRPr="00EF728B" w:rsidRDefault="00EF728B" w:rsidP="00EF72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 1. </w:t>
      </w:r>
      <w:proofErr w:type="gramStart"/>
      <w:r w:rsidRPr="00EF728B">
        <w:rPr>
          <w:rFonts w:ascii="Arial" w:eastAsia="Times New Roman" w:hAnsi="Arial" w:cs="Arial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EF728B">
        <w:rPr>
          <w:rFonts w:ascii="Arial" w:eastAsia="Times New Roman" w:hAnsi="Arial" w:cs="Arial"/>
        </w:rPr>
        <w:t>Черемшанский</w:t>
      </w:r>
      <w:proofErr w:type="spellEnd"/>
      <w:r w:rsidRPr="00EF728B">
        <w:rPr>
          <w:rFonts w:ascii="Arial" w:eastAsia="Times New Roman" w:hAnsi="Arial" w:cs="Arial"/>
        </w:rPr>
        <w:t xml:space="preserve"> сельсовет </w:t>
      </w:r>
      <w:proofErr w:type="spellStart"/>
      <w:r w:rsidRPr="00EF728B">
        <w:rPr>
          <w:rFonts w:ascii="Arial" w:eastAsia="Times New Roman" w:hAnsi="Arial" w:cs="Arial"/>
        </w:rPr>
        <w:t>Тюменцевского</w:t>
      </w:r>
      <w:proofErr w:type="spellEnd"/>
      <w:r w:rsidRPr="00EF728B">
        <w:rPr>
          <w:rFonts w:ascii="Arial" w:eastAsia="Times New Roman" w:hAnsi="Arial" w:cs="Arial"/>
        </w:rPr>
        <w:t xml:space="preserve"> района и должности муниципальной </w:t>
      </w:r>
      <w:r w:rsidRPr="00EF728B">
        <w:rPr>
          <w:rFonts w:ascii="Arial" w:hAnsi="Arial" w:cs="Arial"/>
        </w:rPr>
        <w:t xml:space="preserve">службы, </w:t>
      </w:r>
      <w:r w:rsidRPr="00EF728B">
        <w:rPr>
          <w:rFonts w:ascii="Arial" w:hAnsi="Arial" w:cs="Arial"/>
          <w:sz w:val="24"/>
          <w:szCs w:val="24"/>
        </w:rPr>
        <w:t>осуществляющих свои  полномочия на постоянной основе</w:t>
      </w:r>
      <w:r w:rsidRPr="00EF728B">
        <w:rPr>
          <w:rFonts w:ascii="Arial" w:eastAsia="Times New Roman" w:hAnsi="Arial" w:cs="Arial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  <w:proofErr w:type="gramEnd"/>
    </w:p>
    <w:p w:rsidR="00EF728B" w:rsidRPr="00EF728B" w:rsidRDefault="00EF728B" w:rsidP="00EF728B">
      <w:pPr>
        <w:ind w:right="-14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 </w:t>
      </w:r>
      <w:proofErr w:type="gramStart"/>
      <w:r>
        <w:rPr>
          <w:rFonts w:ascii="Arial" w:hAnsi="Arial" w:cs="Arial"/>
        </w:rPr>
        <w:t>Решение Собрания депутатов №71  от 31.03.2014 г. «</w:t>
      </w:r>
      <w:r w:rsidRPr="002E42F9">
        <w:rPr>
          <w:rFonts w:ascii="Arial" w:hAnsi="Arial" w:cs="Arial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2E42F9">
        <w:rPr>
          <w:rFonts w:ascii="Arial" w:hAnsi="Arial" w:cs="Arial"/>
        </w:rPr>
        <w:t>Черемшанский</w:t>
      </w:r>
      <w:proofErr w:type="spellEnd"/>
      <w:r w:rsidRPr="002E42F9">
        <w:rPr>
          <w:rFonts w:ascii="Arial" w:hAnsi="Arial" w:cs="Arial"/>
        </w:rPr>
        <w:t xml:space="preserve"> сельсовет </w:t>
      </w:r>
      <w:proofErr w:type="spellStart"/>
      <w:r w:rsidRPr="002E42F9">
        <w:rPr>
          <w:rFonts w:ascii="Arial" w:hAnsi="Arial" w:cs="Arial"/>
        </w:rPr>
        <w:t>Тюменцевского</w:t>
      </w:r>
      <w:proofErr w:type="spellEnd"/>
      <w:r w:rsidRPr="002E42F9">
        <w:rPr>
          <w:rFonts w:ascii="Arial" w:hAnsi="Arial" w:cs="Arial"/>
        </w:rPr>
        <w:t xml:space="preserve"> района и должности муниципальной </w:t>
      </w:r>
      <w:r w:rsidR="008D3995" w:rsidRPr="002E42F9">
        <w:rPr>
          <w:rFonts w:ascii="Arial" w:hAnsi="Arial" w:cs="Arial"/>
        </w:rPr>
        <w:t>службы,</w:t>
      </w:r>
      <w:r w:rsidR="008D3995">
        <w:rPr>
          <w:rFonts w:ascii="Arial" w:hAnsi="Arial" w:cs="Arial"/>
        </w:rPr>
        <w:t xml:space="preserve"> </w:t>
      </w:r>
      <w:r w:rsidR="008D3995" w:rsidRPr="00EF728B">
        <w:rPr>
          <w:rFonts w:ascii="Arial" w:hAnsi="Arial" w:cs="Arial"/>
          <w:sz w:val="24"/>
          <w:szCs w:val="24"/>
        </w:rPr>
        <w:t>осуществляющих свои  полномочия на постоянной основе</w:t>
      </w:r>
      <w:r w:rsidRPr="002E42F9">
        <w:rPr>
          <w:rFonts w:ascii="Arial" w:hAnsi="Arial" w:cs="Arial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proofErr w:type="gramEnd"/>
      <w:r>
        <w:rPr>
          <w:rFonts w:ascii="Arial" w:hAnsi="Arial" w:cs="Arial"/>
        </w:rPr>
        <w:t>»  считать утратившим силу.</w:t>
      </w:r>
    </w:p>
    <w:p w:rsidR="00EF728B" w:rsidRPr="002E42F9" w:rsidRDefault="00EF728B" w:rsidP="00EF728B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3</w:t>
      </w:r>
      <w:r w:rsidRPr="002E42F9">
        <w:rPr>
          <w:rFonts w:ascii="Arial" w:eastAsia="Times New Roman" w:hAnsi="Arial" w:cs="Arial"/>
        </w:rPr>
        <w:t xml:space="preserve">. Обнародовать настоящее решение в соответствии с Уставом муниципального образования </w:t>
      </w:r>
      <w:proofErr w:type="spellStart"/>
      <w:r w:rsidRPr="002E42F9">
        <w:rPr>
          <w:rFonts w:ascii="Arial" w:eastAsia="Times New Roman" w:hAnsi="Arial" w:cs="Arial"/>
        </w:rPr>
        <w:t>Черемшанский</w:t>
      </w:r>
      <w:proofErr w:type="spellEnd"/>
      <w:r w:rsidRPr="002E42F9">
        <w:rPr>
          <w:rFonts w:ascii="Arial" w:eastAsia="Times New Roman" w:hAnsi="Arial" w:cs="Arial"/>
        </w:rPr>
        <w:t xml:space="preserve"> сельсовет </w:t>
      </w:r>
      <w:proofErr w:type="spellStart"/>
      <w:r w:rsidRPr="002E42F9">
        <w:rPr>
          <w:rFonts w:ascii="Arial" w:eastAsia="Times New Roman" w:hAnsi="Arial" w:cs="Arial"/>
        </w:rPr>
        <w:t>Тюменцевского</w:t>
      </w:r>
      <w:proofErr w:type="spellEnd"/>
      <w:r w:rsidRPr="002E42F9">
        <w:rPr>
          <w:rFonts w:ascii="Arial" w:eastAsia="Times New Roman" w:hAnsi="Arial" w:cs="Arial"/>
        </w:rPr>
        <w:t xml:space="preserve"> район Алтайского края и разместить на официальном сайте муниципального образования </w:t>
      </w:r>
      <w:proofErr w:type="spellStart"/>
      <w:r w:rsidRPr="002E42F9">
        <w:rPr>
          <w:rFonts w:ascii="Arial" w:eastAsia="Times New Roman" w:hAnsi="Arial" w:cs="Arial"/>
        </w:rPr>
        <w:t>Черемшанский</w:t>
      </w:r>
      <w:proofErr w:type="spellEnd"/>
      <w:r w:rsidRPr="002E42F9">
        <w:rPr>
          <w:rFonts w:ascii="Arial" w:eastAsia="Times New Roman" w:hAnsi="Arial" w:cs="Arial"/>
        </w:rPr>
        <w:t xml:space="preserve"> сельсовет </w:t>
      </w:r>
      <w:proofErr w:type="spellStart"/>
      <w:r w:rsidRPr="002E42F9">
        <w:rPr>
          <w:rFonts w:ascii="Arial" w:eastAsia="Times New Roman" w:hAnsi="Arial" w:cs="Arial"/>
        </w:rPr>
        <w:t>Тюменцевского</w:t>
      </w:r>
      <w:proofErr w:type="spellEnd"/>
      <w:r w:rsidRPr="002E42F9">
        <w:rPr>
          <w:rFonts w:ascii="Arial" w:eastAsia="Times New Roman" w:hAnsi="Arial" w:cs="Arial"/>
        </w:rPr>
        <w:t xml:space="preserve"> района Алтайского края. </w:t>
      </w:r>
    </w:p>
    <w:p w:rsidR="00EF728B" w:rsidRPr="002E42F9" w:rsidRDefault="00EF728B" w:rsidP="00EF728B">
      <w:pPr>
        <w:ind w:firstLine="53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4</w:t>
      </w:r>
      <w:r w:rsidRPr="002E42F9">
        <w:rPr>
          <w:rFonts w:ascii="Arial" w:eastAsia="Times New Roman" w:hAnsi="Arial" w:cs="Arial"/>
        </w:rPr>
        <w:t xml:space="preserve">. </w:t>
      </w:r>
      <w:proofErr w:type="gramStart"/>
      <w:r w:rsidRPr="002E42F9">
        <w:rPr>
          <w:rFonts w:ascii="Arial" w:eastAsia="Times New Roman" w:hAnsi="Arial" w:cs="Arial"/>
        </w:rPr>
        <w:t>Контроль за</w:t>
      </w:r>
      <w:proofErr w:type="gramEnd"/>
      <w:r w:rsidRPr="002E42F9">
        <w:rPr>
          <w:rFonts w:ascii="Arial" w:eastAsia="Times New Roman" w:hAnsi="Arial" w:cs="Arial"/>
        </w:rPr>
        <w:t xml:space="preserve"> исполнением решения возложить на     </w:t>
      </w:r>
      <w:r>
        <w:rPr>
          <w:rFonts w:ascii="Arial" w:eastAsia="Times New Roman" w:hAnsi="Arial" w:cs="Arial"/>
        </w:rPr>
        <w:t>комиссию по плану бюджету и финансовому контролю (А.Э.Монина).</w:t>
      </w:r>
    </w:p>
    <w:p w:rsidR="00EF728B" w:rsidRPr="002E42F9" w:rsidRDefault="00EF728B" w:rsidP="00EF72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 сельсовета                                                                        Т.А.</w:t>
      </w:r>
      <w:proofErr w:type="gramStart"/>
      <w:r>
        <w:rPr>
          <w:rFonts w:ascii="Arial" w:eastAsia="Times New Roman" w:hAnsi="Arial" w:cs="Arial"/>
        </w:rPr>
        <w:t>Горячих</w:t>
      </w:r>
      <w:proofErr w:type="gramEnd"/>
    </w:p>
    <w:p w:rsidR="00EF728B" w:rsidRPr="00EF728B" w:rsidRDefault="00EF728B" w:rsidP="00EF728B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F728B">
        <w:rPr>
          <w:rFonts w:ascii="Arial" w:eastAsia="Times New Roman" w:hAnsi="Arial" w:cs="Arial"/>
          <w:sz w:val="20"/>
          <w:szCs w:val="20"/>
        </w:rPr>
        <w:t>Коррупциогенных</w:t>
      </w:r>
      <w:proofErr w:type="spellEnd"/>
      <w:r w:rsidRPr="00EF728B">
        <w:rPr>
          <w:rFonts w:ascii="Arial" w:eastAsia="Times New Roman" w:hAnsi="Arial" w:cs="Arial"/>
          <w:sz w:val="20"/>
          <w:szCs w:val="20"/>
        </w:rPr>
        <w:t xml:space="preserve">  факторов не выявлено</w:t>
      </w:r>
    </w:p>
    <w:p w:rsidR="00F901BD" w:rsidRPr="00F901BD" w:rsidRDefault="00F901BD" w:rsidP="00F901BD">
      <w:pPr>
        <w:ind w:left="5664"/>
        <w:rPr>
          <w:rFonts w:ascii="Arial" w:hAnsi="Arial" w:cs="Arial"/>
          <w:sz w:val="20"/>
          <w:szCs w:val="20"/>
        </w:rPr>
      </w:pPr>
      <w:r w:rsidRPr="00F901BD">
        <w:rPr>
          <w:rFonts w:ascii="Arial" w:hAnsi="Arial" w:cs="Arial"/>
          <w:sz w:val="20"/>
          <w:szCs w:val="20"/>
        </w:rPr>
        <w:lastRenderedPageBreak/>
        <w:t xml:space="preserve">Утверждено решением Собрания депутатов </w:t>
      </w:r>
      <w:proofErr w:type="spellStart"/>
      <w:r w:rsidRPr="00F901BD">
        <w:rPr>
          <w:rFonts w:ascii="Arial" w:hAnsi="Arial" w:cs="Arial"/>
          <w:sz w:val="20"/>
          <w:szCs w:val="20"/>
        </w:rPr>
        <w:t>Черемшанского</w:t>
      </w:r>
      <w:proofErr w:type="spellEnd"/>
      <w:r w:rsidRPr="00F901BD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F901BD">
        <w:rPr>
          <w:rFonts w:ascii="Arial" w:hAnsi="Arial" w:cs="Arial"/>
          <w:sz w:val="20"/>
          <w:szCs w:val="20"/>
        </w:rPr>
        <w:t>Тюменцевского</w:t>
      </w:r>
      <w:proofErr w:type="spellEnd"/>
      <w:r w:rsidRPr="00F901BD">
        <w:rPr>
          <w:rFonts w:ascii="Arial" w:hAnsi="Arial" w:cs="Arial"/>
          <w:sz w:val="20"/>
          <w:szCs w:val="20"/>
        </w:rPr>
        <w:t xml:space="preserve"> района Алтайского края</w:t>
      </w:r>
      <w:r>
        <w:rPr>
          <w:rFonts w:ascii="Arial" w:hAnsi="Arial" w:cs="Arial"/>
          <w:sz w:val="20"/>
          <w:szCs w:val="20"/>
        </w:rPr>
        <w:t xml:space="preserve">  </w:t>
      </w:r>
      <w:r w:rsidRPr="00F901BD">
        <w:rPr>
          <w:rFonts w:ascii="Arial" w:hAnsi="Arial" w:cs="Arial"/>
          <w:sz w:val="20"/>
          <w:szCs w:val="20"/>
        </w:rPr>
        <w:t>от 3</w:t>
      </w:r>
      <w:r>
        <w:rPr>
          <w:rFonts w:ascii="Arial" w:hAnsi="Arial" w:cs="Arial"/>
          <w:sz w:val="20"/>
          <w:szCs w:val="20"/>
        </w:rPr>
        <w:t>0</w:t>
      </w:r>
      <w:r w:rsidRPr="00F901B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Pr="00F901BD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F901BD">
        <w:rPr>
          <w:rFonts w:ascii="Arial" w:hAnsi="Arial" w:cs="Arial"/>
          <w:sz w:val="20"/>
          <w:szCs w:val="20"/>
        </w:rPr>
        <w:t xml:space="preserve"> №  </w:t>
      </w:r>
      <w:r>
        <w:rPr>
          <w:rFonts w:ascii="Arial" w:hAnsi="Arial" w:cs="Arial"/>
          <w:sz w:val="20"/>
          <w:szCs w:val="20"/>
        </w:rPr>
        <w:t>137</w:t>
      </w:r>
    </w:p>
    <w:p w:rsidR="00F901BD" w:rsidRPr="002E42F9" w:rsidRDefault="00F901BD" w:rsidP="00F901BD">
      <w:pPr>
        <w:rPr>
          <w:rFonts w:ascii="Arial" w:hAnsi="Arial" w:cs="Arial"/>
        </w:rPr>
      </w:pPr>
    </w:p>
    <w:p w:rsidR="00F901BD" w:rsidRPr="002E42F9" w:rsidRDefault="00F901BD" w:rsidP="00F901BD">
      <w:pPr>
        <w:spacing w:after="0" w:line="240" w:lineRule="auto"/>
        <w:jc w:val="center"/>
        <w:rPr>
          <w:rFonts w:ascii="Arial" w:hAnsi="Arial" w:cs="Arial"/>
        </w:rPr>
      </w:pPr>
      <w:r w:rsidRPr="002E42F9">
        <w:rPr>
          <w:rFonts w:ascii="Arial" w:hAnsi="Arial" w:cs="Arial"/>
        </w:rPr>
        <w:t>Порядок</w:t>
      </w:r>
    </w:p>
    <w:p w:rsidR="00F901BD" w:rsidRPr="002E42F9" w:rsidRDefault="00F901BD" w:rsidP="00F901BD">
      <w:pPr>
        <w:spacing w:after="0" w:line="240" w:lineRule="auto"/>
        <w:jc w:val="center"/>
        <w:rPr>
          <w:rFonts w:ascii="Arial" w:hAnsi="Arial" w:cs="Arial"/>
        </w:rPr>
      </w:pPr>
      <w:r w:rsidRPr="002E42F9">
        <w:rPr>
          <w:rFonts w:ascii="Arial" w:hAnsi="Arial" w:cs="Arial"/>
        </w:rPr>
        <w:t>размещения сведений о доходах, расходах, об имуществе и</w:t>
      </w:r>
    </w:p>
    <w:p w:rsidR="00F901BD" w:rsidRPr="002E42F9" w:rsidRDefault="00F901BD" w:rsidP="00F901BD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2E42F9">
        <w:rPr>
          <w:rFonts w:ascii="Arial" w:hAnsi="Arial" w:cs="Arial"/>
        </w:rPr>
        <w:t>обязательствах</w:t>
      </w:r>
      <w:proofErr w:type="gramEnd"/>
      <w:r w:rsidRPr="002E42F9">
        <w:rPr>
          <w:rFonts w:ascii="Arial" w:hAnsi="Arial" w:cs="Arial"/>
        </w:rPr>
        <w:t xml:space="preserve"> имущественного характера лиц, замещающих</w:t>
      </w:r>
    </w:p>
    <w:p w:rsidR="00F901BD" w:rsidRPr="002E42F9" w:rsidRDefault="00F901BD" w:rsidP="00F901BD">
      <w:pPr>
        <w:spacing w:after="0" w:line="240" w:lineRule="auto"/>
        <w:jc w:val="center"/>
        <w:rPr>
          <w:rFonts w:ascii="Arial" w:hAnsi="Arial" w:cs="Arial"/>
        </w:rPr>
      </w:pPr>
      <w:r w:rsidRPr="002E42F9">
        <w:rPr>
          <w:rFonts w:ascii="Arial" w:hAnsi="Arial" w:cs="Arial"/>
        </w:rPr>
        <w:t xml:space="preserve">муниципальные должности муниципального образования </w:t>
      </w:r>
      <w:proofErr w:type="spellStart"/>
      <w:r w:rsidRPr="002E42F9">
        <w:rPr>
          <w:rFonts w:ascii="Arial" w:hAnsi="Arial" w:cs="Arial"/>
        </w:rPr>
        <w:t>Черемшанский</w:t>
      </w:r>
      <w:proofErr w:type="spellEnd"/>
      <w:r w:rsidRPr="002E42F9">
        <w:rPr>
          <w:rFonts w:ascii="Arial" w:hAnsi="Arial" w:cs="Arial"/>
        </w:rPr>
        <w:t xml:space="preserve"> сельсовет </w:t>
      </w:r>
      <w:proofErr w:type="spellStart"/>
      <w:r w:rsidRPr="002E42F9">
        <w:rPr>
          <w:rFonts w:ascii="Arial" w:hAnsi="Arial" w:cs="Arial"/>
        </w:rPr>
        <w:t>Тюменцевского</w:t>
      </w:r>
      <w:proofErr w:type="spellEnd"/>
      <w:r w:rsidRPr="002E42F9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Pr="002E42F9">
        <w:rPr>
          <w:rFonts w:ascii="Arial" w:hAnsi="Arial" w:cs="Arial"/>
        </w:rPr>
        <w:t>и должности муниципальной службы,</w:t>
      </w:r>
      <w:r>
        <w:rPr>
          <w:rFonts w:ascii="Arial" w:hAnsi="Arial" w:cs="Arial"/>
        </w:rPr>
        <w:t xml:space="preserve"> осуществляющих свои полномочия на постоянной основе</w:t>
      </w:r>
      <w:r w:rsidRPr="002E42F9">
        <w:rPr>
          <w:rFonts w:ascii="Arial" w:hAnsi="Arial" w:cs="Arial"/>
        </w:rPr>
        <w:t xml:space="preserve"> и членов их семей </w:t>
      </w:r>
      <w:proofErr w:type="gramStart"/>
      <w:r w:rsidRPr="002E42F9">
        <w:rPr>
          <w:rFonts w:ascii="Arial" w:hAnsi="Arial" w:cs="Arial"/>
        </w:rPr>
        <w:t>на</w:t>
      </w:r>
      <w:proofErr w:type="gramEnd"/>
    </w:p>
    <w:p w:rsidR="00F901BD" w:rsidRPr="002E42F9" w:rsidRDefault="00F901BD" w:rsidP="00F901BD">
      <w:pPr>
        <w:spacing w:after="0" w:line="240" w:lineRule="auto"/>
        <w:jc w:val="center"/>
        <w:rPr>
          <w:rFonts w:ascii="Arial" w:hAnsi="Arial" w:cs="Arial"/>
        </w:rPr>
      </w:pPr>
      <w:r w:rsidRPr="002E42F9">
        <w:rPr>
          <w:rFonts w:ascii="Arial" w:hAnsi="Arial" w:cs="Arial"/>
        </w:rPr>
        <w:t xml:space="preserve">официальных </w:t>
      </w:r>
      <w:proofErr w:type="gramStart"/>
      <w:r w:rsidRPr="002E42F9">
        <w:rPr>
          <w:rFonts w:ascii="Arial" w:hAnsi="Arial" w:cs="Arial"/>
        </w:rPr>
        <w:t>сайтах</w:t>
      </w:r>
      <w:proofErr w:type="gramEnd"/>
      <w:r w:rsidRPr="002E42F9">
        <w:rPr>
          <w:rFonts w:ascii="Arial" w:hAnsi="Arial" w:cs="Arial"/>
        </w:rPr>
        <w:t xml:space="preserve"> органов местного самоуправления и</w:t>
      </w:r>
    </w:p>
    <w:p w:rsidR="003C665B" w:rsidRDefault="00F901BD" w:rsidP="00F901BD">
      <w:pPr>
        <w:spacing w:after="0" w:line="240" w:lineRule="auto"/>
        <w:jc w:val="center"/>
        <w:rPr>
          <w:rFonts w:ascii="Arial" w:hAnsi="Arial" w:cs="Arial"/>
        </w:rPr>
      </w:pPr>
      <w:r w:rsidRPr="002E42F9">
        <w:rPr>
          <w:rFonts w:ascii="Arial" w:hAnsi="Arial" w:cs="Arial"/>
        </w:rPr>
        <w:t>предоставления этих сведений средствам массовой информации</w:t>
      </w:r>
    </w:p>
    <w:p w:rsidR="00F901BD" w:rsidRPr="002E42F9" w:rsidRDefault="00F901BD" w:rsidP="00F901BD">
      <w:pPr>
        <w:spacing w:after="0" w:line="240" w:lineRule="auto"/>
        <w:jc w:val="center"/>
        <w:rPr>
          <w:rFonts w:ascii="Arial" w:hAnsi="Arial" w:cs="Arial"/>
        </w:rPr>
      </w:pPr>
      <w:r w:rsidRPr="002E42F9">
        <w:rPr>
          <w:rFonts w:ascii="Arial" w:hAnsi="Arial" w:cs="Arial"/>
        </w:rPr>
        <w:t xml:space="preserve"> для</w:t>
      </w:r>
      <w:r w:rsidR="003C665B">
        <w:rPr>
          <w:rFonts w:ascii="Arial" w:hAnsi="Arial" w:cs="Arial"/>
        </w:rPr>
        <w:t xml:space="preserve"> </w:t>
      </w:r>
      <w:r w:rsidRPr="002E42F9">
        <w:rPr>
          <w:rFonts w:ascii="Arial" w:hAnsi="Arial" w:cs="Arial"/>
        </w:rPr>
        <w:t>опубликования</w:t>
      </w:r>
    </w:p>
    <w:p w:rsidR="00F901BD" w:rsidRPr="002E42F9" w:rsidRDefault="00F901BD" w:rsidP="00F901BD">
      <w:pPr>
        <w:jc w:val="both"/>
        <w:rPr>
          <w:rFonts w:ascii="Arial" w:hAnsi="Arial" w:cs="Arial"/>
        </w:rPr>
      </w:pPr>
    </w:p>
    <w:p w:rsidR="00F901BD" w:rsidRPr="002E42F9" w:rsidRDefault="00F901BD" w:rsidP="00F901BD">
      <w:pPr>
        <w:ind w:firstLine="708"/>
        <w:jc w:val="both"/>
        <w:rPr>
          <w:rFonts w:ascii="Arial" w:hAnsi="Arial" w:cs="Arial"/>
        </w:rPr>
      </w:pPr>
      <w:r w:rsidRPr="002E42F9">
        <w:rPr>
          <w:rFonts w:ascii="Arial" w:hAnsi="Arial" w:cs="Arial"/>
        </w:rPr>
        <w:t xml:space="preserve">1. </w:t>
      </w:r>
      <w:proofErr w:type="gramStart"/>
      <w:r w:rsidRPr="002E42F9">
        <w:rPr>
          <w:rFonts w:ascii="Arial" w:hAnsi="Arial" w:cs="Arial"/>
        </w:rPr>
        <w:t xml:space="preserve">Настоящим порядком устанавливаются обязанности органов местного самоуправления муниципального образования </w:t>
      </w:r>
      <w:proofErr w:type="spellStart"/>
      <w:r w:rsidRPr="002E42F9">
        <w:rPr>
          <w:rFonts w:ascii="Arial" w:hAnsi="Arial" w:cs="Arial"/>
        </w:rPr>
        <w:t>Черемшанский</w:t>
      </w:r>
      <w:proofErr w:type="spellEnd"/>
      <w:r w:rsidRPr="002E42F9">
        <w:rPr>
          <w:rFonts w:ascii="Arial" w:hAnsi="Arial" w:cs="Arial"/>
        </w:rPr>
        <w:t xml:space="preserve"> сельсовет </w:t>
      </w:r>
      <w:proofErr w:type="spellStart"/>
      <w:r w:rsidRPr="002E42F9">
        <w:rPr>
          <w:rFonts w:ascii="Arial" w:hAnsi="Arial" w:cs="Arial"/>
        </w:rPr>
        <w:t>Тюменцевского</w:t>
      </w:r>
      <w:proofErr w:type="spellEnd"/>
      <w:r w:rsidRPr="002E42F9">
        <w:rPr>
          <w:rFonts w:ascii="Arial" w:hAnsi="Arial" w:cs="Arial"/>
        </w:rPr>
        <w:t xml:space="preserve"> района по размещению сведений о доходах, расходах, об имуществе и обязательствах имущественного характера лиц, замещающих </w:t>
      </w:r>
      <w:proofErr w:type="spellStart"/>
      <w:r w:rsidRPr="002E42F9">
        <w:rPr>
          <w:rFonts w:ascii="Arial" w:hAnsi="Arial" w:cs="Arial"/>
        </w:rPr>
        <w:t>муниципальньие</w:t>
      </w:r>
      <w:proofErr w:type="spellEnd"/>
      <w:r w:rsidRPr="002E42F9">
        <w:rPr>
          <w:rFonts w:ascii="Arial" w:hAnsi="Arial" w:cs="Arial"/>
        </w:rPr>
        <w:t xml:space="preserve"> должности, должности муниципальной службы,</w:t>
      </w:r>
      <w:r>
        <w:rPr>
          <w:rFonts w:ascii="Arial" w:hAnsi="Arial" w:cs="Arial"/>
        </w:rPr>
        <w:t xml:space="preserve"> осуществляющих свои полномочия на постоянной основе</w:t>
      </w:r>
      <w:r w:rsidRPr="002E42F9">
        <w:rPr>
          <w:rFonts w:ascii="Arial" w:hAnsi="Arial" w:cs="Arial"/>
        </w:rPr>
        <w:t xml:space="preserve"> их супругов и несовершеннолетних детей в информационно-телекоммуникационной сети «Интернет» на официальных сайтах этих органов (далее — «официальные сайты») и предоставлению этих сведений для</w:t>
      </w:r>
      <w:proofErr w:type="gramEnd"/>
      <w:r w:rsidRPr="002E42F9">
        <w:rPr>
          <w:rFonts w:ascii="Arial" w:hAnsi="Arial" w:cs="Arial"/>
        </w:rPr>
        <w:t xml:space="preserve"> опубликования средствам массовой информации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F901BD" w:rsidRPr="002E42F9" w:rsidRDefault="00F901BD" w:rsidP="00F901BD">
      <w:pPr>
        <w:ind w:firstLine="708"/>
        <w:jc w:val="both"/>
        <w:rPr>
          <w:rFonts w:ascii="Arial" w:hAnsi="Arial" w:cs="Arial"/>
        </w:rPr>
      </w:pPr>
      <w:r w:rsidRPr="002E42F9">
        <w:rPr>
          <w:rFonts w:ascii="Arial" w:hAnsi="Arial" w:cs="Arial"/>
        </w:rPr>
        <w:t xml:space="preserve">2. </w:t>
      </w:r>
      <w:proofErr w:type="gramStart"/>
      <w:r w:rsidRPr="002E42F9">
        <w:rPr>
          <w:rFonts w:ascii="Arial" w:hAnsi="Arial" w:cs="Arial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</w:t>
      </w:r>
      <w:r>
        <w:rPr>
          <w:rFonts w:ascii="Arial" w:hAnsi="Arial" w:cs="Arial"/>
        </w:rPr>
        <w:t xml:space="preserve"> осуществляющих свои полномочия на постоянной основе, </w:t>
      </w:r>
      <w:r w:rsidRPr="002E42F9">
        <w:rPr>
          <w:rFonts w:ascii="Arial" w:hAnsi="Arial" w:cs="Arial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F901BD" w:rsidRPr="002E42F9" w:rsidRDefault="00F901BD" w:rsidP="00F901BD">
      <w:pPr>
        <w:ind w:firstLine="708"/>
        <w:jc w:val="both"/>
        <w:rPr>
          <w:rFonts w:ascii="Arial" w:hAnsi="Arial" w:cs="Arial"/>
        </w:rPr>
      </w:pPr>
      <w:r w:rsidRPr="002E42F9">
        <w:rPr>
          <w:rFonts w:ascii="Arial" w:hAnsi="Arial" w:cs="Arial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901BD" w:rsidRPr="002E42F9" w:rsidRDefault="00F901BD" w:rsidP="00F901BD">
      <w:pPr>
        <w:ind w:firstLine="708"/>
        <w:jc w:val="both"/>
        <w:rPr>
          <w:rFonts w:ascii="Arial" w:hAnsi="Arial" w:cs="Arial"/>
        </w:rPr>
      </w:pPr>
      <w:r w:rsidRPr="002E42F9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F901BD" w:rsidRDefault="00F901BD" w:rsidP="00F901B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E42F9">
        <w:rPr>
          <w:rFonts w:ascii="Arial" w:hAnsi="Arial" w:cs="Arial"/>
        </w:rPr>
        <w:t>в) декларированный годовой доход лица, замещающего</w:t>
      </w:r>
      <w:r>
        <w:rPr>
          <w:rFonts w:ascii="Arial" w:hAnsi="Arial" w:cs="Arial"/>
        </w:rPr>
        <w:t xml:space="preserve"> </w:t>
      </w:r>
      <w:r w:rsidRPr="002E42F9">
        <w:rPr>
          <w:rFonts w:ascii="Arial" w:hAnsi="Arial" w:cs="Arial"/>
        </w:rPr>
        <w:t>муниципальную должность, должность муниципальной службы, его супруги (супруга) и несовершеннолетних детей;</w:t>
      </w:r>
    </w:p>
    <w:p w:rsidR="00F901BD" w:rsidRPr="002E42F9" w:rsidRDefault="00F901BD" w:rsidP="00F901B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901BD" w:rsidRPr="00F901BD" w:rsidRDefault="00F901BD" w:rsidP="00F901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Pr="00F901BD">
        <w:rPr>
          <w:rFonts w:ascii="Arial" w:hAnsi="Arial" w:cs="Arial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F901BD">
        <w:rPr>
          <w:rFonts w:ascii="Arial" w:hAnsi="Arial" w:cs="Arial"/>
        </w:rPr>
        <w:lastRenderedPageBreak/>
        <w:t>недвижим</w:t>
      </w:r>
      <w:r>
        <w:rPr>
          <w:rFonts w:ascii="Arial" w:hAnsi="Arial" w:cs="Arial"/>
        </w:rPr>
        <w:t xml:space="preserve">ости, </w:t>
      </w:r>
      <w:r w:rsidRPr="00F901BD">
        <w:rPr>
          <w:rFonts w:ascii="Arial" w:hAnsi="Arial" w:cs="Arial"/>
        </w:rPr>
        <w:t xml:space="preserve"> транспортного средства, ценных бумаг</w:t>
      </w:r>
      <w:r>
        <w:rPr>
          <w:rFonts w:ascii="Arial" w:hAnsi="Arial" w:cs="Arial"/>
        </w:rPr>
        <w:t>, акций</w:t>
      </w:r>
      <w:r w:rsidRPr="00F901BD">
        <w:rPr>
          <w:rFonts w:ascii="Arial" w:hAnsi="Arial" w:cs="Arial"/>
        </w:rPr>
        <w:t xml:space="preserve"> (долей участия, паев в уставных (складочных) капиталах организаций), цифровых финансовых активов, цифровой валюты, если общая сумма таких сделок  превышает общий доход лица, </w:t>
      </w:r>
      <w:r>
        <w:rPr>
          <w:rFonts w:ascii="Arial" w:hAnsi="Arial" w:cs="Arial"/>
        </w:rPr>
        <w:t xml:space="preserve"> замещающего муниципальную должность муниципальной службы</w:t>
      </w:r>
      <w:r w:rsidRPr="00F901BD">
        <w:rPr>
          <w:rFonts w:ascii="Arial" w:hAnsi="Arial" w:cs="Arial"/>
        </w:rPr>
        <w:t xml:space="preserve"> и его супруги (супруга) за три последних года</w:t>
      </w:r>
      <w:proofErr w:type="gramEnd"/>
      <w:r w:rsidRPr="00F901BD">
        <w:rPr>
          <w:rFonts w:ascii="Arial" w:hAnsi="Arial" w:cs="Arial"/>
        </w:rPr>
        <w:t xml:space="preserve">, </w:t>
      </w:r>
      <w:proofErr w:type="gramStart"/>
      <w:r w:rsidRPr="00F901BD">
        <w:rPr>
          <w:rFonts w:ascii="Arial" w:hAnsi="Arial" w:cs="Arial"/>
        </w:rPr>
        <w:t>предшествующих</w:t>
      </w:r>
      <w:proofErr w:type="gramEnd"/>
      <w:r w:rsidRPr="00F901BD">
        <w:rPr>
          <w:rFonts w:ascii="Arial" w:hAnsi="Arial" w:cs="Arial"/>
        </w:rPr>
        <w:t xml:space="preserve"> отчетному периоду. </w:t>
      </w:r>
    </w:p>
    <w:p w:rsidR="00F901BD" w:rsidRPr="002E42F9" w:rsidRDefault="00F901BD" w:rsidP="00BB57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2.1. </w:t>
      </w:r>
      <w:proofErr w:type="gramStart"/>
      <w:r>
        <w:rPr>
          <w:rFonts w:ascii="Arial" w:hAnsi="Arial" w:cs="Arial"/>
        </w:rPr>
        <w:t>С</w:t>
      </w:r>
      <w:r w:rsidRPr="00F901BD">
        <w:rPr>
          <w:rFonts w:ascii="Arial" w:hAnsi="Arial" w:cs="Arial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</w:t>
      </w:r>
      <w:r>
        <w:rPr>
          <w:rFonts w:ascii="Arial" w:hAnsi="Arial" w:cs="Arial"/>
        </w:rPr>
        <w:t xml:space="preserve">ости, </w:t>
      </w:r>
      <w:r w:rsidRPr="00F901BD">
        <w:rPr>
          <w:rFonts w:ascii="Arial" w:hAnsi="Arial" w:cs="Arial"/>
        </w:rPr>
        <w:t xml:space="preserve"> транспортного средства, ценных бумаг</w:t>
      </w:r>
      <w:r>
        <w:rPr>
          <w:rFonts w:ascii="Arial" w:hAnsi="Arial" w:cs="Arial"/>
        </w:rPr>
        <w:t>, акций</w:t>
      </w:r>
      <w:r w:rsidRPr="00F901BD">
        <w:rPr>
          <w:rFonts w:ascii="Arial" w:hAnsi="Arial" w:cs="Arial"/>
        </w:rPr>
        <w:t xml:space="preserve"> (долей участия, паев в уставных (складочных) капиталах организаций), цифровых финансовых активов, цифровой валюты, если общая сумма таких сделок  превышает общий доход лица, </w:t>
      </w:r>
      <w:r>
        <w:rPr>
          <w:rFonts w:ascii="Arial" w:hAnsi="Arial" w:cs="Arial"/>
        </w:rPr>
        <w:t xml:space="preserve"> замещающего муниципальную должность муниципальной службы</w:t>
      </w:r>
      <w:r w:rsidRPr="00F901BD">
        <w:rPr>
          <w:rFonts w:ascii="Arial" w:hAnsi="Arial" w:cs="Arial"/>
        </w:rPr>
        <w:t xml:space="preserve"> и его супруги (супруга) за три последних года, предшествующих</w:t>
      </w:r>
      <w:proofErr w:type="gramEnd"/>
      <w:r w:rsidRPr="00F901BD">
        <w:rPr>
          <w:rFonts w:ascii="Arial" w:hAnsi="Arial" w:cs="Arial"/>
        </w:rPr>
        <w:t xml:space="preserve"> отчетному периоду</w:t>
      </w:r>
      <w:r>
        <w:rPr>
          <w:rFonts w:ascii="Arial" w:hAnsi="Arial" w:cs="Arial"/>
        </w:rPr>
        <w:t xml:space="preserve"> размещаются в информационно-телекоммуникационной сети «Интернет» на официальных сайтах органов местного самоуправления</w:t>
      </w:r>
      <w:r w:rsidR="00BB57B1">
        <w:rPr>
          <w:rFonts w:ascii="Arial" w:hAnsi="Arial" w:cs="Arial"/>
        </w:rPr>
        <w:t xml:space="preserve"> с соблюдением законодательства Российской Федерации о государственной тайне и о защите персональных данных.</w:t>
      </w:r>
      <w:r w:rsidRPr="00F901BD">
        <w:rPr>
          <w:rFonts w:ascii="Arial" w:hAnsi="Arial" w:cs="Arial"/>
        </w:rPr>
        <w:t xml:space="preserve"> </w:t>
      </w:r>
    </w:p>
    <w:p w:rsidR="00BB57B1" w:rsidRDefault="00BB57B1" w:rsidP="00F901BD">
      <w:pPr>
        <w:ind w:firstLine="708"/>
        <w:jc w:val="both"/>
        <w:rPr>
          <w:rFonts w:ascii="Arial" w:hAnsi="Arial" w:cs="Arial"/>
        </w:rPr>
      </w:pPr>
    </w:p>
    <w:p w:rsidR="00F901BD" w:rsidRPr="002E42F9" w:rsidRDefault="00F901BD" w:rsidP="00F901BD">
      <w:pPr>
        <w:ind w:firstLine="708"/>
        <w:jc w:val="both"/>
        <w:rPr>
          <w:rFonts w:ascii="Arial" w:hAnsi="Arial" w:cs="Arial"/>
        </w:rPr>
      </w:pPr>
      <w:r w:rsidRPr="002E42F9">
        <w:rPr>
          <w:rFonts w:ascii="Arial" w:hAnsi="Arial" w:cs="Arial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901BD" w:rsidRPr="002E42F9" w:rsidRDefault="00F901BD" w:rsidP="00F901BD">
      <w:pPr>
        <w:ind w:firstLine="708"/>
        <w:jc w:val="both"/>
        <w:rPr>
          <w:rFonts w:ascii="Arial" w:hAnsi="Arial" w:cs="Arial"/>
        </w:rPr>
      </w:pPr>
      <w:proofErr w:type="gramStart"/>
      <w:r w:rsidRPr="002E42F9">
        <w:rPr>
          <w:rFonts w:ascii="Arial" w:hAnsi="Arial" w:cs="Arial"/>
        </w:rPr>
        <w:t xml:space="preserve">а) иные сведения (кроме указанных в пункте 2 настоящего порядка) о доходах лица, замещающего муниципальную должность, должность муниципальной службы, </w:t>
      </w:r>
      <w:r w:rsidR="008D3995">
        <w:rPr>
          <w:rFonts w:ascii="Arial" w:hAnsi="Arial" w:cs="Arial"/>
        </w:rPr>
        <w:t xml:space="preserve"> </w:t>
      </w:r>
      <w:r w:rsidR="008D3995" w:rsidRPr="00EF728B">
        <w:rPr>
          <w:rFonts w:ascii="Arial" w:hAnsi="Arial" w:cs="Arial"/>
          <w:sz w:val="24"/>
          <w:szCs w:val="24"/>
        </w:rPr>
        <w:t>осуществляющих свои  полномочия на постоянной основе</w:t>
      </w:r>
      <w:r w:rsidR="008D3995" w:rsidRPr="002E42F9">
        <w:rPr>
          <w:rFonts w:ascii="Arial" w:hAnsi="Arial" w:cs="Arial"/>
        </w:rPr>
        <w:t xml:space="preserve"> </w:t>
      </w:r>
      <w:r w:rsidRPr="002E42F9">
        <w:rPr>
          <w:rFonts w:ascii="Arial" w:hAnsi="Arial" w:cs="Arial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901BD" w:rsidRPr="002E42F9" w:rsidRDefault="00BB57B1" w:rsidP="00F90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901BD" w:rsidRPr="002E42F9">
        <w:rPr>
          <w:rFonts w:ascii="Arial" w:hAnsi="Arial" w:cs="Arial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</w:t>
      </w:r>
      <w:r w:rsidR="008D3995">
        <w:rPr>
          <w:rFonts w:ascii="Arial" w:hAnsi="Arial" w:cs="Arial"/>
        </w:rPr>
        <w:t xml:space="preserve"> </w:t>
      </w:r>
      <w:r w:rsidR="008D3995" w:rsidRPr="00EF728B">
        <w:rPr>
          <w:rFonts w:ascii="Arial" w:hAnsi="Arial" w:cs="Arial"/>
          <w:sz w:val="24"/>
          <w:szCs w:val="24"/>
        </w:rPr>
        <w:t>осуществляющих свои  полномочия на постоянной основе</w:t>
      </w:r>
      <w:r w:rsidR="00F901BD" w:rsidRPr="002E42F9">
        <w:rPr>
          <w:rFonts w:ascii="Arial" w:hAnsi="Arial" w:cs="Arial"/>
        </w:rPr>
        <w:t>;</w:t>
      </w:r>
    </w:p>
    <w:p w:rsidR="00F901BD" w:rsidRPr="008114C0" w:rsidRDefault="00F901BD" w:rsidP="00F901BD">
      <w:pPr>
        <w:ind w:firstLine="708"/>
        <w:jc w:val="both"/>
        <w:rPr>
          <w:rFonts w:ascii="Arial" w:hAnsi="Arial" w:cs="Arial"/>
        </w:rPr>
      </w:pPr>
      <w:r w:rsidRPr="008114C0">
        <w:rPr>
          <w:rFonts w:ascii="Arial" w:hAnsi="Arial" w:cs="Arial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</w:t>
      </w:r>
      <w:r w:rsidR="008114C0" w:rsidRPr="008114C0">
        <w:rPr>
          <w:rFonts w:ascii="Arial" w:hAnsi="Arial" w:cs="Arial"/>
        </w:rPr>
        <w:t xml:space="preserve">осуществляющих свои  полномочия на постоянной основе </w:t>
      </w:r>
      <w:r w:rsidRPr="008114C0">
        <w:rPr>
          <w:rFonts w:ascii="Arial" w:hAnsi="Arial" w:cs="Arial"/>
        </w:rPr>
        <w:t>его супруги (супруга), детей и иных членов семьи;</w:t>
      </w:r>
    </w:p>
    <w:p w:rsidR="00F901BD" w:rsidRPr="008114C0" w:rsidRDefault="00F901BD" w:rsidP="00F901BD">
      <w:pPr>
        <w:ind w:firstLine="708"/>
        <w:jc w:val="both"/>
        <w:rPr>
          <w:rFonts w:ascii="Arial" w:hAnsi="Arial" w:cs="Arial"/>
        </w:rPr>
      </w:pPr>
      <w:proofErr w:type="gramStart"/>
      <w:r w:rsidRPr="008114C0">
        <w:rPr>
          <w:rFonts w:ascii="Arial" w:hAnsi="Arial" w:cs="Arial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</w:t>
      </w:r>
      <w:r w:rsidR="008114C0" w:rsidRPr="008114C0">
        <w:rPr>
          <w:rFonts w:ascii="Arial" w:hAnsi="Arial" w:cs="Arial"/>
        </w:rPr>
        <w:t xml:space="preserve">осуществляющих свои  полномочия на постоянной основе </w:t>
      </w:r>
      <w:r w:rsidRPr="008114C0">
        <w:rPr>
          <w:rFonts w:ascii="Arial" w:hAnsi="Arial" w:cs="Arial"/>
        </w:rPr>
        <w:t>его супруге (супругу), детям, иным членам семьи на праве собственности или находящихся в их пользовании;</w:t>
      </w:r>
      <w:proofErr w:type="gramEnd"/>
    </w:p>
    <w:p w:rsidR="00F901BD" w:rsidRPr="002E42F9" w:rsidRDefault="00F901BD" w:rsidP="00F901BD">
      <w:pPr>
        <w:ind w:firstLine="708"/>
        <w:jc w:val="both"/>
        <w:rPr>
          <w:rFonts w:ascii="Arial" w:hAnsi="Arial" w:cs="Arial"/>
        </w:rPr>
      </w:pPr>
      <w:proofErr w:type="spellStart"/>
      <w:r w:rsidRPr="002E42F9">
        <w:rPr>
          <w:rFonts w:ascii="Arial" w:hAnsi="Arial" w:cs="Arial"/>
        </w:rPr>
        <w:t>д</w:t>
      </w:r>
      <w:proofErr w:type="spellEnd"/>
      <w:r w:rsidRPr="002E42F9">
        <w:rPr>
          <w:rFonts w:ascii="Arial" w:hAnsi="Arial" w:cs="Arial"/>
        </w:rPr>
        <w:t>) информацию, отнесенную к государственной тайне или являющуюся конфиденциальной.</w:t>
      </w:r>
    </w:p>
    <w:p w:rsidR="00F901BD" w:rsidRPr="002E42F9" w:rsidRDefault="00F901BD" w:rsidP="00F901BD">
      <w:pPr>
        <w:ind w:firstLine="708"/>
        <w:jc w:val="both"/>
        <w:rPr>
          <w:rFonts w:ascii="Arial" w:hAnsi="Arial" w:cs="Arial"/>
        </w:rPr>
      </w:pPr>
      <w:r w:rsidRPr="002E42F9">
        <w:rPr>
          <w:rFonts w:ascii="Arial" w:hAnsi="Arial" w:cs="Arial"/>
        </w:rPr>
        <w:t xml:space="preserve">4. </w:t>
      </w:r>
      <w:proofErr w:type="gramStart"/>
      <w:r w:rsidRPr="002E42F9">
        <w:rPr>
          <w:rFonts w:ascii="Arial" w:hAnsi="Arial" w:cs="Arial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указанными лицами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</w:t>
      </w:r>
      <w:proofErr w:type="gramEnd"/>
      <w:r w:rsidRPr="002E42F9">
        <w:rPr>
          <w:rFonts w:ascii="Arial" w:hAnsi="Arial" w:cs="Arial"/>
        </w:rPr>
        <w:t xml:space="preserve"> </w:t>
      </w:r>
      <w:proofErr w:type="gramStart"/>
      <w:r w:rsidRPr="002E42F9">
        <w:rPr>
          <w:rFonts w:ascii="Arial" w:hAnsi="Arial" w:cs="Arial"/>
        </w:rPr>
        <w:t xml:space="preserve">официальном сайте того органа, в котором лицо замещает муниципальную должность, </w:t>
      </w:r>
      <w:r w:rsidRPr="002E42F9">
        <w:rPr>
          <w:rFonts w:ascii="Arial" w:hAnsi="Arial" w:cs="Arial"/>
        </w:rPr>
        <w:lastRenderedPageBreak/>
        <w:t>должность муниципальной службы,</w:t>
      </w:r>
      <w:r w:rsidR="008114C0">
        <w:rPr>
          <w:rFonts w:ascii="Arial" w:hAnsi="Arial" w:cs="Arial"/>
        </w:rPr>
        <w:t xml:space="preserve"> </w:t>
      </w:r>
      <w:r w:rsidR="008114C0" w:rsidRPr="008114C0">
        <w:rPr>
          <w:rFonts w:ascii="Arial" w:hAnsi="Arial" w:cs="Arial"/>
        </w:rPr>
        <w:t>осуществляющих свои  полномочия на постоянной основе</w:t>
      </w:r>
      <w:r w:rsidRPr="002E42F9">
        <w:rPr>
          <w:rFonts w:ascii="Arial" w:hAnsi="Arial" w:cs="Arial"/>
        </w:rPr>
        <w:t xml:space="preserve"> и ежегодно обновляются в течение 14 рабочих дней со дня истечения срока, установленного для их подачи.</w:t>
      </w:r>
      <w:proofErr w:type="gramEnd"/>
    </w:p>
    <w:p w:rsidR="00F901BD" w:rsidRPr="002E42F9" w:rsidRDefault="00F901BD" w:rsidP="00F901BD">
      <w:pPr>
        <w:ind w:firstLine="708"/>
        <w:jc w:val="both"/>
        <w:rPr>
          <w:rFonts w:ascii="Arial" w:hAnsi="Arial" w:cs="Arial"/>
        </w:rPr>
      </w:pPr>
      <w:r w:rsidRPr="002E42F9">
        <w:rPr>
          <w:rFonts w:ascii="Arial" w:hAnsi="Arial" w:cs="Arial"/>
        </w:rPr>
        <w:t xml:space="preserve">5. </w:t>
      </w:r>
      <w:proofErr w:type="gramStart"/>
      <w:r w:rsidRPr="002E42F9">
        <w:rPr>
          <w:rFonts w:ascii="Arial" w:hAnsi="Arial" w:cs="Arial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 муниципального образования </w:t>
      </w:r>
      <w:proofErr w:type="spellStart"/>
      <w:r w:rsidRPr="002E42F9">
        <w:rPr>
          <w:rFonts w:ascii="Arial" w:hAnsi="Arial" w:cs="Arial"/>
        </w:rPr>
        <w:t>Черемшанский</w:t>
      </w:r>
      <w:proofErr w:type="spellEnd"/>
      <w:r w:rsidRPr="002E42F9">
        <w:rPr>
          <w:rFonts w:ascii="Arial" w:hAnsi="Arial" w:cs="Arial"/>
        </w:rPr>
        <w:t xml:space="preserve"> сельсовет </w:t>
      </w:r>
      <w:proofErr w:type="spellStart"/>
      <w:r w:rsidRPr="002E42F9">
        <w:rPr>
          <w:rFonts w:ascii="Arial" w:hAnsi="Arial" w:cs="Arial"/>
        </w:rPr>
        <w:t>Тюменцевского</w:t>
      </w:r>
      <w:proofErr w:type="spellEnd"/>
      <w:r w:rsidRPr="002E42F9">
        <w:rPr>
          <w:rFonts w:ascii="Arial" w:hAnsi="Arial" w:cs="Arial"/>
        </w:rPr>
        <w:t xml:space="preserve"> района, в котором лицо замещает муниципальную должность, должность муниципальной службы </w:t>
      </w:r>
      <w:r w:rsidR="008114C0" w:rsidRPr="008114C0">
        <w:rPr>
          <w:rFonts w:ascii="Arial" w:hAnsi="Arial" w:cs="Arial"/>
        </w:rPr>
        <w:t>осуществляющих свои  полномочия на постоянной основе</w:t>
      </w:r>
      <w:r w:rsidR="008114C0" w:rsidRPr="002E42F9">
        <w:rPr>
          <w:rFonts w:ascii="Arial" w:hAnsi="Arial" w:cs="Arial"/>
        </w:rPr>
        <w:t xml:space="preserve"> </w:t>
      </w:r>
      <w:r w:rsidRPr="002E42F9">
        <w:rPr>
          <w:rFonts w:ascii="Arial" w:hAnsi="Arial" w:cs="Arial"/>
        </w:rPr>
        <w:t>(далее - соответствующие органы местного самоуправления).</w:t>
      </w:r>
      <w:proofErr w:type="gramEnd"/>
    </w:p>
    <w:p w:rsidR="00F901BD" w:rsidRPr="002E42F9" w:rsidRDefault="00F901BD" w:rsidP="00F901BD">
      <w:pPr>
        <w:ind w:firstLine="708"/>
        <w:jc w:val="both"/>
        <w:rPr>
          <w:rFonts w:ascii="Arial" w:hAnsi="Arial" w:cs="Arial"/>
        </w:rPr>
      </w:pPr>
      <w:proofErr w:type="gramStart"/>
      <w:r w:rsidRPr="002E42F9">
        <w:rPr>
          <w:rFonts w:ascii="Arial" w:hAnsi="Arial" w:cs="Arial"/>
        </w:rPr>
        <w:t>б</w:t>
      </w:r>
      <w:proofErr w:type="gramEnd"/>
      <w:r w:rsidRPr="002E42F9">
        <w:rPr>
          <w:rFonts w:ascii="Arial" w:hAnsi="Arial" w:cs="Arial"/>
        </w:rPr>
        <w:t>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F901BD" w:rsidRPr="00E36B6F" w:rsidRDefault="00F901BD" w:rsidP="00F901BD">
      <w:pPr>
        <w:ind w:firstLine="708"/>
        <w:jc w:val="both"/>
        <w:rPr>
          <w:rFonts w:ascii="Arial" w:hAnsi="Arial" w:cs="Arial"/>
        </w:rPr>
      </w:pPr>
      <w:r w:rsidRPr="002E42F9">
        <w:rPr>
          <w:rFonts w:ascii="Arial" w:hAnsi="Arial" w:cs="Arial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</w:t>
      </w:r>
      <w:r w:rsidR="00E36B6F">
        <w:rPr>
          <w:rFonts w:ascii="Arial" w:hAnsi="Arial" w:cs="Arial"/>
        </w:rPr>
        <w:t xml:space="preserve"> </w:t>
      </w:r>
      <w:r w:rsidR="00E36B6F" w:rsidRPr="00E36B6F">
        <w:rPr>
          <w:rFonts w:ascii="Arial" w:hAnsi="Arial" w:cs="Arial"/>
        </w:rPr>
        <w:t>осуществляющих свои  полномочия на постоянной основе</w:t>
      </w:r>
      <w:r w:rsidRPr="00E36B6F">
        <w:rPr>
          <w:rFonts w:ascii="Arial" w:hAnsi="Arial" w:cs="Arial"/>
        </w:rPr>
        <w:t xml:space="preserve"> в </w:t>
      </w:r>
      <w:proofErr w:type="gramStart"/>
      <w:r w:rsidRPr="00E36B6F">
        <w:rPr>
          <w:rFonts w:ascii="Arial" w:hAnsi="Arial" w:cs="Arial"/>
        </w:rPr>
        <w:t>отношении</w:t>
      </w:r>
      <w:proofErr w:type="gramEnd"/>
      <w:r w:rsidRPr="00E36B6F">
        <w:rPr>
          <w:rFonts w:ascii="Arial" w:hAnsi="Arial" w:cs="Arial"/>
        </w:rPr>
        <w:t xml:space="preserve"> которого поступил запрос;</w:t>
      </w:r>
    </w:p>
    <w:p w:rsidR="00F901BD" w:rsidRPr="002E42F9" w:rsidRDefault="00F901BD" w:rsidP="00F901BD">
      <w:pPr>
        <w:ind w:firstLine="708"/>
        <w:jc w:val="both"/>
        <w:rPr>
          <w:rFonts w:ascii="Arial" w:hAnsi="Arial" w:cs="Arial"/>
        </w:rPr>
      </w:pPr>
      <w:r w:rsidRPr="002E42F9">
        <w:rPr>
          <w:rFonts w:ascii="Arial" w:hAnsi="Arial" w:cs="Arial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901BD" w:rsidRPr="002E42F9" w:rsidRDefault="00F901BD" w:rsidP="00F901BD">
      <w:pPr>
        <w:ind w:firstLine="708"/>
        <w:jc w:val="both"/>
        <w:rPr>
          <w:rFonts w:ascii="Arial" w:hAnsi="Arial" w:cs="Arial"/>
        </w:rPr>
      </w:pPr>
      <w:r w:rsidRPr="002E42F9">
        <w:rPr>
          <w:rFonts w:ascii="Arial" w:hAnsi="Arial" w:cs="Arial"/>
        </w:rPr>
        <w:t xml:space="preserve">7. </w:t>
      </w:r>
      <w:proofErr w:type="gramStart"/>
      <w:r w:rsidRPr="002E42F9">
        <w:rPr>
          <w:rFonts w:ascii="Arial" w:hAnsi="Arial" w:cs="Arial"/>
        </w:rPr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901BD" w:rsidRPr="002E42F9" w:rsidRDefault="00F901BD" w:rsidP="00F901BD">
      <w:pPr>
        <w:rPr>
          <w:rFonts w:ascii="Arial" w:hAnsi="Arial" w:cs="Arial"/>
        </w:rPr>
      </w:pPr>
    </w:p>
    <w:p w:rsidR="00EF728B" w:rsidRPr="00C74E99" w:rsidRDefault="00EF728B" w:rsidP="00EF728B">
      <w:pPr>
        <w:jc w:val="both"/>
        <w:rPr>
          <w:rFonts w:ascii="Arial" w:hAnsi="Arial" w:cs="Arial"/>
        </w:rPr>
      </w:pPr>
    </w:p>
    <w:p w:rsidR="00A26977" w:rsidRDefault="00A26977"/>
    <w:sectPr w:rsidR="00A26977" w:rsidSect="006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EB3"/>
    <w:multiLevelType w:val="hybridMultilevel"/>
    <w:tmpl w:val="FD02F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3602B"/>
    <w:multiLevelType w:val="hybridMultilevel"/>
    <w:tmpl w:val="8DBE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F728B"/>
    <w:rsid w:val="003C665B"/>
    <w:rsid w:val="006E5F6F"/>
    <w:rsid w:val="008114C0"/>
    <w:rsid w:val="008D3995"/>
    <w:rsid w:val="00A26977"/>
    <w:rsid w:val="00BB57B1"/>
    <w:rsid w:val="00E36B6F"/>
    <w:rsid w:val="00EF728B"/>
    <w:rsid w:val="00F9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2021-07-13T08:40:00Z</dcterms:created>
  <dcterms:modified xsi:type="dcterms:W3CDTF">2021-07-13T09:32:00Z</dcterms:modified>
</cp:coreProperties>
</file>