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E2" w:rsidRDefault="001262E2" w:rsidP="006221C6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1262E2" w:rsidRDefault="001262E2" w:rsidP="002D2C4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РОССИЙСКАЯ  ФЕДЕРАЦИЯ</w:t>
      </w:r>
    </w:p>
    <w:p w:rsidR="002D2C48" w:rsidRPr="00110732" w:rsidRDefault="002D2C48" w:rsidP="002D2C4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>собрание депутатов ЧЕРЕМШАНСКОГО  сельсовета</w:t>
      </w:r>
    </w:p>
    <w:p w:rsidR="002D2C48" w:rsidRPr="00110732" w:rsidRDefault="002D2C48" w:rsidP="002D2C48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>тюменцевского района Алтайского края</w:t>
      </w:r>
    </w:p>
    <w:p w:rsidR="002D2C48" w:rsidRPr="00110732" w:rsidRDefault="002D2C48" w:rsidP="002D2C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C48" w:rsidRPr="00110732" w:rsidRDefault="002D2C48" w:rsidP="002D2C48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10732">
        <w:rPr>
          <w:rFonts w:ascii="Arial" w:hAnsi="Arial" w:cs="Arial"/>
          <w:sz w:val="24"/>
          <w:szCs w:val="24"/>
        </w:rPr>
        <w:t>РЕШЕНИЕ</w:t>
      </w:r>
    </w:p>
    <w:p w:rsidR="002D2C48" w:rsidRPr="006131D9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48" w:rsidRPr="006131D9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03" w:type="dxa"/>
        <w:tblInd w:w="108" w:type="dxa"/>
        <w:tblLayout w:type="fixed"/>
        <w:tblLook w:val="01E0"/>
      </w:tblPr>
      <w:tblGrid>
        <w:gridCol w:w="2284"/>
        <w:gridCol w:w="4520"/>
        <w:gridCol w:w="1701"/>
        <w:gridCol w:w="1098"/>
      </w:tblGrid>
      <w:tr w:rsidR="002D2C48" w:rsidRPr="006131D9" w:rsidTr="00C25A32">
        <w:tc>
          <w:tcPr>
            <w:tcW w:w="2284" w:type="dxa"/>
            <w:tcBorders>
              <w:bottom w:val="single" w:sz="12" w:space="0" w:color="auto"/>
            </w:tcBorders>
          </w:tcPr>
          <w:p w:rsidR="002D2C48" w:rsidRPr="006131D9" w:rsidRDefault="002D2C48" w:rsidP="00F56E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F56EDC">
              <w:rPr>
                <w:rFonts w:ascii="Arial" w:hAnsi="Arial" w:cs="Arial"/>
                <w:sz w:val="24"/>
                <w:szCs w:val="24"/>
              </w:rPr>
              <w:t>27.12</w:t>
            </w:r>
            <w:r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4520" w:type="dxa"/>
          </w:tcPr>
          <w:p w:rsidR="002D2C48" w:rsidRPr="006131D9" w:rsidRDefault="002D2C48" w:rsidP="00C25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6131D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131D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Черемшанка</w:t>
            </w:r>
          </w:p>
        </w:tc>
        <w:tc>
          <w:tcPr>
            <w:tcW w:w="1701" w:type="dxa"/>
          </w:tcPr>
          <w:p w:rsidR="002D2C48" w:rsidRPr="006131D9" w:rsidRDefault="002D2C48" w:rsidP="00C25A3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2D2C48" w:rsidRPr="006131D9" w:rsidRDefault="00F56EDC" w:rsidP="00C25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</w:tbl>
    <w:p w:rsidR="002D2C48" w:rsidRPr="006131D9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48" w:rsidRPr="006131D9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48" w:rsidRPr="006131D9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50" w:type="dxa"/>
        <w:tblLook w:val="01E0"/>
      </w:tblPr>
      <w:tblGrid>
        <w:gridCol w:w="4928"/>
        <w:gridCol w:w="4722"/>
      </w:tblGrid>
      <w:tr w:rsidR="002D2C48" w:rsidRPr="005949B4" w:rsidTr="00C25A32">
        <w:tc>
          <w:tcPr>
            <w:tcW w:w="4928" w:type="dxa"/>
          </w:tcPr>
          <w:p w:rsidR="002D2C48" w:rsidRPr="005949B4" w:rsidRDefault="002D2C48" w:rsidP="00C25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9B4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Алтайского края от 30.06.2021. №136 «Об утверждении Положения о бюджетном процессе в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Алтайского края» </w:t>
            </w:r>
            <w:r w:rsidRPr="005949B4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2D2C48" w:rsidRPr="005949B4" w:rsidRDefault="002D2C48" w:rsidP="00C25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2D2C48" w:rsidRPr="005949B4" w:rsidRDefault="002D2C48" w:rsidP="00C25A32">
            <w:pPr>
              <w:spacing w:after="0" w:line="240" w:lineRule="auto"/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C48" w:rsidRPr="006131D9" w:rsidRDefault="002D2C48" w:rsidP="002D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C48" w:rsidRPr="006131D9" w:rsidRDefault="00293AF6" w:rsidP="00293AF6">
      <w:pPr>
        <w:spacing w:after="0" w:line="240" w:lineRule="auto"/>
        <w:ind w:right="-185" w:firstLine="720"/>
        <w:jc w:val="both"/>
        <w:rPr>
          <w:rFonts w:ascii="Arial" w:hAnsi="Arial" w:cs="Arial"/>
          <w:sz w:val="24"/>
          <w:szCs w:val="24"/>
        </w:rPr>
      </w:pPr>
      <w:r w:rsidRPr="00293AF6">
        <w:rPr>
          <w:rFonts w:ascii="Arial" w:eastAsia="Times New Roman" w:hAnsi="Arial" w:cs="Arial"/>
          <w:sz w:val="24"/>
          <w:szCs w:val="24"/>
        </w:rPr>
        <w:t>В соответствии со статьей 184.1 Бюджетного кодекса Российской Федерации в редакции Федерального закона от 01.07.2021 «251-ФЗ «О внесении изменений в Бюджетный кодекс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2D2C48" w:rsidRPr="006131D9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2D2C48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2D2C48" w:rsidRPr="006131D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2C48" w:rsidRPr="006131D9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2D2C48" w:rsidRPr="006131D9">
        <w:rPr>
          <w:rFonts w:ascii="Arial" w:hAnsi="Arial" w:cs="Arial"/>
          <w:sz w:val="24"/>
          <w:szCs w:val="24"/>
        </w:rPr>
        <w:t xml:space="preserve"> района Алтайского края,  Собрание депутатов</w:t>
      </w:r>
    </w:p>
    <w:p w:rsidR="002D2C48" w:rsidRPr="006131D9" w:rsidRDefault="002D2C48" w:rsidP="00293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31D9">
        <w:rPr>
          <w:rFonts w:ascii="Arial" w:hAnsi="Arial" w:cs="Arial"/>
          <w:sz w:val="24"/>
          <w:szCs w:val="24"/>
        </w:rPr>
        <w:t>РЕШИЛО:</w:t>
      </w:r>
    </w:p>
    <w:p w:rsidR="002D2C48" w:rsidRPr="006131D9" w:rsidRDefault="002D2C48" w:rsidP="002D2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2C48" w:rsidRPr="00040DEC" w:rsidRDefault="002D2C48" w:rsidP="002D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Pr="00040DEC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изменения в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Черемшанского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от 30.06.2021. №136 «Об утверждении Положения о бюджетном процессе в МО </w:t>
      </w:r>
      <w:proofErr w:type="spellStart"/>
      <w:r>
        <w:rPr>
          <w:rFonts w:ascii="Arial" w:hAnsi="Arial" w:cs="Arial"/>
          <w:sz w:val="24"/>
          <w:szCs w:val="24"/>
        </w:rPr>
        <w:t>Черемшанский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края» </w:t>
      </w:r>
      <w:r w:rsidR="00293AF6">
        <w:rPr>
          <w:rFonts w:ascii="Arial" w:hAnsi="Arial" w:cs="Arial"/>
          <w:sz w:val="24"/>
          <w:szCs w:val="24"/>
        </w:rPr>
        <w:t xml:space="preserve"> следующие дополнения</w:t>
      </w:r>
      <w:proofErr w:type="gramStart"/>
      <w:r w:rsidRPr="00040DE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262E2" w:rsidRPr="001262E2" w:rsidRDefault="002D2C48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1.1. </w:t>
      </w:r>
      <w:r w:rsidR="001262E2" w:rsidRPr="001262E2">
        <w:rPr>
          <w:rFonts w:ascii="Arial" w:hAnsi="Arial" w:cs="Arial"/>
          <w:b/>
          <w:bCs/>
        </w:rPr>
        <w:t>Статья 5 Доходы бюджета сельского поселения</w:t>
      </w:r>
      <w:r w:rsidR="001262E2">
        <w:rPr>
          <w:rFonts w:ascii="Arial" w:hAnsi="Arial" w:cs="Arial"/>
          <w:b/>
          <w:bCs/>
        </w:rPr>
        <w:t xml:space="preserve"> - </w:t>
      </w:r>
      <w:r w:rsidR="001262E2" w:rsidRPr="001262E2">
        <w:rPr>
          <w:rFonts w:ascii="Arial" w:hAnsi="Arial" w:cs="Arial"/>
          <w:bCs/>
        </w:rPr>
        <w:t>читать в следующей редакции:</w:t>
      </w:r>
    </w:p>
    <w:p w:rsidR="001262E2" w:rsidRPr="001262E2" w:rsidRDefault="001262E2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262E2">
        <w:rPr>
          <w:rFonts w:ascii="Arial" w:hAnsi="Arial" w:cs="Arial"/>
          <w:bCs/>
        </w:rPr>
        <w:t>1. Доходы бюджета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262E2" w:rsidRPr="001262E2" w:rsidRDefault="001262E2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262E2">
        <w:rPr>
          <w:rFonts w:ascii="Arial" w:hAnsi="Arial" w:cs="Arial"/>
          <w:bCs/>
        </w:rPr>
        <w:t>2. Доходы бюджета сельского поселения формируются за счет:</w:t>
      </w:r>
    </w:p>
    <w:p w:rsidR="001262E2" w:rsidRPr="001262E2" w:rsidRDefault="001262E2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 w:rsidRPr="001262E2">
        <w:rPr>
          <w:rFonts w:ascii="Arial" w:hAnsi="Arial" w:cs="Arial"/>
          <w:bCs/>
        </w:rPr>
        <w:t>- федеральных налогов и сборов, в том числе 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Собрания  депутатов о бюджете  сельского поселения на очередной финансовый год</w:t>
      </w:r>
      <w:r w:rsidRPr="001262E2">
        <w:rPr>
          <w:rFonts w:ascii="Arial" w:hAnsi="Arial" w:cs="Arial"/>
        </w:rPr>
        <w:t xml:space="preserve"> и плановый период</w:t>
      </w:r>
      <w:r w:rsidRPr="001262E2">
        <w:rPr>
          <w:rFonts w:ascii="Arial" w:hAnsi="Arial" w:cs="Arial"/>
          <w:bCs/>
        </w:rPr>
        <w:t>, а также пеней и штрафов по ним;</w:t>
      </w:r>
      <w:proofErr w:type="gramEnd"/>
    </w:p>
    <w:p w:rsidR="001262E2" w:rsidRPr="001262E2" w:rsidRDefault="001262E2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262E2">
        <w:rPr>
          <w:rFonts w:ascii="Arial" w:hAnsi="Arial" w:cs="Arial"/>
          <w:bCs/>
        </w:rPr>
        <w:t>- неналоговых доходов в соответствии с нормативами, установленными Бюджетным кодексом Российской Федерации;</w:t>
      </w:r>
    </w:p>
    <w:p w:rsidR="001262E2" w:rsidRPr="001262E2" w:rsidRDefault="001262E2" w:rsidP="00126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62E2">
        <w:rPr>
          <w:rFonts w:ascii="Arial" w:hAnsi="Arial" w:cs="Arial"/>
          <w:bCs/>
        </w:rPr>
        <w:t>безвозмездных поступлений.</w:t>
      </w:r>
      <w:r w:rsidRPr="001262E2">
        <w:rPr>
          <w:rFonts w:ascii="Arial" w:hAnsi="Arial" w:cs="Arial"/>
        </w:rPr>
        <w:t> </w:t>
      </w:r>
    </w:p>
    <w:p w:rsidR="001262E2" w:rsidRPr="006B3776" w:rsidRDefault="001262E2" w:rsidP="001262E2">
      <w:pPr>
        <w:pStyle w:val="list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262E2" w:rsidRPr="001262E2" w:rsidRDefault="001262E2" w:rsidP="001262E2">
      <w:pPr>
        <w:pStyle w:val="listparagraph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FF6600"/>
        </w:rPr>
      </w:pPr>
      <w:r w:rsidRPr="001262E2">
        <w:rPr>
          <w:rFonts w:ascii="Arial" w:hAnsi="Arial" w:cs="Arial"/>
          <w:b/>
          <w:bCs/>
        </w:rPr>
        <w:t>1.2.  Статья 6 Расходы бюджета сельского поселения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читать в следующей редакции: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1262E2">
        <w:rPr>
          <w:rFonts w:ascii="Arial" w:hAnsi="Arial" w:cs="Arial"/>
          <w:bCs/>
        </w:rPr>
        <w:lastRenderedPageBreak/>
        <w:t xml:space="preserve">1. Формирование расходов бюджета сельского поселения осуществляется в соответствии с расходными обязательствами муниципального образования,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 (статья 65 БК РФ). 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rFonts w:ascii="Arial" w:hAnsi="Arial" w:cs="Arial"/>
          <w:color w:val="000000"/>
        </w:rPr>
      </w:pPr>
      <w:r w:rsidRPr="001262E2">
        <w:rPr>
          <w:rStyle w:val="blk"/>
          <w:rFonts w:ascii="Arial" w:hAnsi="Arial" w:cs="Arial"/>
          <w:color w:val="000000"/>
        </w:rPr>
        <w:t>2.</w:t>
      </w:r>
      <w:r w:rsidRPr="001262E2">
        <w:rPr>
          <w:rFonts w:ascii="Arial" w:hAnsi="Arial" w:cs="Arial"/>
          <w:color w:val="000000"/>
        </w:rPr>
        <w:t>  </w:t>
      </w:r>
      <w:r w:rsidRPr="001262E2">
        <w:rPr>
          <w:rStyle w:val="blk"/>
          <w:rFonts w:ascii="Arial" w:hAnsi="Arial" w:cs="Arial"/>
          <w:color w:val="000000"/>
        </w:rPr>
        <w:t>Расходные обязательства возникают в результате: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62E2">
        <w:rPr>
          <w:rStyle w:val="blk"/>
          <w:rFonts w:ascii="Arial" w:hAnsi="Arial" w:cs="Arial"/>
          <w:color w:val="000000"/>
        </w:rPr>
        <w:t xml:space="preserve"> принятия </w:t>
      </w:r>
      <w:r w:rsidRPr="001262E2">
        <w:rPr>
          <w:rFonts w:ascii="Arial" w:hAnsi="Arial" w:cs="Arial"/>
          <w:color w:val="000000"/>
        </w:rPr>
        <w:t>нормативно правовых актов органов местного самоуправления</w:t>
      </w:r>
      <w:r w:rsidRPr="001262E2">
        <w:rPr>
          <w:rStyle w:val="blk"/>
          <w:rFonts w:ascii="Arial" w:hAnsi="Arial" w:cs="Arial"/>
          <w:color w:val="000000"/>
        </w:rPr>
        <w:t> по вопросам местного значения и иным вопросам</w:t>
      </w:r>
      <w:r w:rsidRPr="001262E2">
        <w:rPr>
          <w:rFonts w:ascii="Arial" w:hAnsi="Arial" w:cs="Arial"/>
          <w:color w:val="000000"/>
        </w:rPr>
        <w:t>, в соответствии с заключенными муниципальным образованием </w:t>
      </w:r>
      <w:proofErr w:type="spellStart"/>
      <w:r w:rsidR="00C72D60">
        <w:rPr>
          <w:rFonts w:ascii="Arial" w:hAnsi="Arial" w:cs="Arial"/>
          <w:color w:val="000000"/>
        </w:rPr>
        <w:t>Черемшанский</w:t>
      </w:r>
      <w:proofErr w:type="spellEnd"/>
      <w:r w:rsidR="00C72D60">
        <w:rPr>
          <w:rFonts w:ascii="Arial" w:hAnsi="Arial" w:cs="Arial"/>
          <w:color w:val="000000"/>
        </w:rPr>
        <w:t xml:space="preserve"> </w:t>
      </w:r>
      <w:r w:rsidRPr="001262E2">
        <w:rPr>
          <w:rFonts w:ascii="Arial" w:hAnsi="Arial" w:cs="Arial"/>
          <w:color w:val="000000"/>
        </w:rPr>
        <w:t xml:space="preserve"> сельсовет </w:t>
      </w:r>
      <w:proofErr w:type="spellStart"/>
      <w:r w:rsidRPr="001262E2">
        <w:rPr>
          <w:rFonts w:ascii="Arial" w:hAnsi="Arial" w:cs="Arial"/>
          <w:color w:val="000000"/>
        </w:rPr>
        <w:t>Тюменцевского</w:t>
      </w:r>
      <w:proofErr w:type="spellEnd"/>
      <w:r w:rsidRPr="001262E2">
        <w:rPr>
          <w:rFonts w:ascii="Arial" w:hAnsi="Arial" w:cs="Arial"/>
          <w:color w:val="000000"/>
        </w:rPr>
        <w:t xml:space="preserve"> района Алтайского края или от имени муниципального образования </w:t>
      </w:r>
      <w:r w:rsidR="00C72D60">
        <w:rPr>
          <w:rFonts w:ascii="Arial" w:hAnsi="Arial" w:cs="Arial"/>
          <w:color w:val="000000"/>
        </w:rPr>
        <w:t>Черемшанский</w:t>
      </w:r>
      <w:r w:rsidRPr="001262E2">
        <w:rPr>
          <w:rFonts w:ascii="Arial" w:hAnsi="Arial" w:cs="Arial"/>
          <w:color w:val="000000"/>
        </w:rPr>
        <w:t xml:space="preserve"> сельсовет </w:t>
      </w:r>
      <w:proofErr w:type="spellStart"/>
      <w:r w:rsidRPr="001262E2">
        <w:rPr>
          <w:rFonts w:ascii="Arial" w:hAnsi="Arial" w:cs="Arial"/>
          <w:color w:val="000000"/>
        </w:rPr>
        <w:t>Тюменцевского</w:t>
      </w:r>
      <w:proofErr w:type="spellEnd"/>
      <w:r w:rsidRPr="001262E2">
        <w:rPr>
          <w:rFonts w:ascii="Arial" w:hAnsi="Arial" w:cs="Arial"/>
          <w:color w:val="000000"/>
        </w:rPr>
        <w:t xml:space="preserve"> района Алтайского края договоров (соглашений);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62E2">
        <w:rPr>
          <w:rStyle w:val="blk"/>
          <w:rFonts w:ascii="Arial" w:hAnsi="Arial" w:cs="Arial"/>
          <w:color w:val="000000"/>
        </w:rPr>
        <w:t>принятия </w:t>
      </w:r>
      <w:r w:rsidRPr="001262E2">
        <w:rPr>
          <w:rFonts w:ascii="Arial" w:hAnsi="Arial" w:cs="Arial"/>
          <w:color w:val="000000"/>
        </w:rPr>
        <w:t>нормативно правовых актов органов местного самоуправления</w:t>
      </w:r>
      <w:r w:rsidRPr="001262E2">
        <w:rPr>
          <w:rStyle w:val="blk"/>
          <w:rFonts w:ascii="Arial" w:hAnsi="Arial" w:cs="Arial"/>
          <w:color w:val="000000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62E2">
        <w:rPr>
          <w:rStyle w:val="blk"/>
          <w:rFonts w:ascii="Arial" w:hAnsi="Arial" w:cs="Arial"/>
          <w:color w:val="000000"/>
        </w:rPr>
        <w:t>3. Расходные обязательства на выполнение вопросов местного значения исполняются за счет собственных</w:t>
      </w:r>
      <w:r w:rsidRPr="001262E2">
        <w:rPr>
          <w:rFonts w:ascii="Arial" w:hAnsi="Arial" w:cs="Arial"/>
          <w:color w:val="000000"/>
        </w:rPr>
        <w:t xml:space="preserve"> доходов и источников покрытия дефицита бюджета, а по переданным полномочиям за счет и в пределах субвенций из бюджета </w:t>
      </w:r>
      <w:proofErr w:type="spellStart"/>
      <w:r w:rsidRPr="001262E2">
        <w:rPr>
          <w:rFonts w:ascii="Arial" w:hAnsi="Arial" w:cs="Arial"/>
          <w:color w:val="000000"/>
        </w:rPr>
        <w:t>Тюменцевского</w:t>
      </w:r>
      <w:proofErr w:type="spellEnd"/>
      <w:r w:rsidRPr="001262E2">
        <w:rPr>
          <w:rFonts w:ascii="Arial" w:hAnsi="Arial" w:cs="Arial"/>
          <w:color w:val="000000"/>
        </w:rPr>
        <w:t xml:space="preserve"> района.</w:t>
      </w:r>
    </w:p>
    <w:p w:rsidR="001262E2" w:rsidRPr="001262E2" w:rsidRDefault="001262E2" w:rsidP="001262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262E2">
        <w:rPr>
          <w:rFonts w:ascii="Arial" w:hAnsi="Arial" w:cs="Arial"/>
          <w:color w:val="000000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2D2C48" w:rsidRPr="006131D9" w:rsidRDefault="002D2C48" w:rsidP="002D2C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FDE">
        <w:rPr>
          <w:rFonts w:ascii="Arial" w:hAnsi="Arial" w:cs="Arial"/>
          <w:sz w:val="24"/>
          <w:szCs w:val="24"/>
        </w:rPr>
        <w:t xml:space="preserve">       2. Обнародовать</w:t>
      </w:r>
      <w:r w:rsidRPr="006131D9">
        <w:rPr>
          <w:rFonts w:ascii="Arial" w:hAnsi="Arial" w:cs="Arial"/>
          <w:sz w:val="24"/>
          <w:szCs w:val="24"/>
        </w:rPr>
        <w:t xml:space="preserve"> настоящее решение в установленном порядке.</w:t>
      </w:r>
    </w:p>
    <w:p w:rsidR="002D2C48" w:rsidRDefault="002D2C48" w:rsidP="002D2C48">
      <w:pPr>
        <w:pStyle w:val="1"/>
        <w:spacing w:after="0"/>
        <w:rPr>
          <w:sz w:val="24"/>
          <w:szCs w:val="24"/>
        </w:rPr>
      </w:pPr>
      <w:r w:rsidRPr="006131D9">
        <w:t xml:space="preserve"> </w:t>
      </w:r>
    </w:p>
    <w:p w:rsidR="002D2C48" w:rsidRPr="00AE0EF7" w:rsidRDefault="002D2C48" w:rsidP="002D2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EF7">
        <w:rPr>
          <w:rFonts w:ascii="Arial" w:hAnsi="Arial" w:cs="Arial"/>
          <w:sz w:val="24"/>
          <w:szCs w:val="24"/>
        </w:rPr>
        <w:t>Глава сельсовета                                                      Т.А.</w:t>
      </w:r>
      <w:proofErr w:type="gramStart"/>
      <w:r w:rsidRPr="00AE0EF7">
        <w:rPr>
          <w:rFonts w:ascii="Arial" w:hAnsi="Arial" w:cs="Arial"/>
          <w:sz w:val="24"/>
          <w:szCs w:val="24"/>
        </w:rPr>
        <w:t>Горячих</w:t>
      </w:r>
      <w:proofErr w:type="gramEnd"/>
      <w:r w:rsidRPr="00AE0EF7">
        <w:rPr>
          <w:rFonts w:ascii="Arial" w:hAnsi="Arial" w:cs="Arial"/>
          <w:sz w:val="24"/>
          <w:szCs w:val="24"/>
        </w:rPr>
        <w:t>.</w:t>
      </w:r>
    </w:p>
    <w:p w:rsidR="002D2C48" w:rsidRPr="006131D9" w:rsidRDefault="002D2C48" w:rsidP="002D2C4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D2C48" w:rsidRDefault="002D2C48" w:rsidP="002D2C4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D2C48" w:rsidRPr="00AE0EF7" w:rsidRDefault="002D2C48" w:rsidP="002D2C48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Коррупциогенная</w:t>
      </w:r>
      <w:proofErr w:type="spellEnd"/>
      <w:r w:rsidRPr="00AE0EF7">
        <w:rPr>
          <w:rFonts w:ascii="Arial" w:hAnsi="Arial" w:cs="Arial"/>
          <w:sz w:val="20"/>
        </w:rPr>
        <w:t xml:space="preserve"> экспертиза проведена</w:t>
      </w:r>
    </w:p>
    <w:p w:rsidR="002D2C48" w:rsidRPr="00AE0EF7" w:rsidRDefault="002D2C48" w:rsidP="002D2C48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Коррупциогенных</w:t>
      </w:r>
      <w:proofErr w:type="spellEnd"/>
      <w:r w:rsidRPr="00AE0EF7">
        <w:rPr>
          <w:rFonts w:ascii="Arial" w:hAnsi="Arial" w:cs="Arial"/>
          <w:sz w:val="20"/>
        </w:rPr>
        <w:t xml:space="preserve"> факторов не выявлено                                 О.В.Сорокина</w:t>
      </w:r>
    </w:p>
    <w:p w:rsidR="002D2C48" w:rsidRDefault="002D2C48" w:rsidP="002D2C48">
      <w:pPr>
        <w:spacing w:after="0" w:line="240" w:lineRule="auto"/>
      </w:pPr>
    </w:p>
    <w:p w:rsidR="00EA4694" w:rsidRDefault="00EA4694" w:rsidP="00EA4694">
      <w:pPr>
        <w:pStyle w:val="2"/>
        <w:shd w:val="clear" w:color="auto" w:fill="FFFFFF"/>
        <w:spacing w:before="1072" w:after="153" w:line="613" w:lineRule="atLeast"/>
        <w:textAlignment w:val="baseline"/>
        <w:rPr>
          <w:rFonts w:asciiTheme="minorHAnsi" w:hAnsiTheme="minorHAnsi"/>
          <w:color w:val="000000"/>
          <w:sz w:val="24"/>
          <w:szCs w:val="24"/>
        </w:rPr>
      </w:pPr>
    </w:p>
    <w:p w:rsidR="00EA4694" w:rsidRDefault="00EA4694" w:rsidP="00EA4694">
      <w:pPr>
        <w:pStyle w:val="2"/>
        <w:shd w:val="clear" w:color="auto" w:fill="FFFFFF"/>
        <w:spacing w:before="1072" w:after="153" w:line="613" w:lineRule="atLeast"/>
        <w:textAlignment w:val="baseline"/>
        <w:rPr>
          <w:rFonts w:asciiTheme="minorHAnsi" w:hAnsiTheme="minorHAnsi"/>
          <w:color w:val="000000"/>
          <w:sz w:val="24"/>
          <w:szCs w:val="24"/>
        </w:rPr>
      </w:pPr>
    </w:p>
    <w:sectPr w:rsidR="00EA4694" w:rsidSect="001262E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2C48"/>
    <w:rsid w:val="001262E2"/>
    <w:rsid w:val="001930D2"/>
    <w:rsid w:val="00293AF6"/>
    <w:rsid w:val="002D2C48"/>
    <w:rsid w:val="006221C6"/>
    <w:rsid w:val="00684C81"/>
    <w:rsid w:val="006E76C3"/>
    <w:rsid w:val="007C055F"/>
    <w:rsid w:val="007C16EB"/>
    <w:rsid w:val="008B752C"/>
    <w:rsid w:val="009A2FDF"/>
    <w:rsid w:val="00C72D60"/>
    <w:rsid w:val="00E50086"/>
    <w:rsid w:val="00E726C4"/>
    <w:rsid w:val="00E82BCF"/>
    <w:rsid w:val="00EA4694"/>
    <w:rsid w:val="00F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C3"/>
  </w:style>
  <w:style w:type="paragraph" w:styleId="1">
    <w:name w:val="heading 1"/>
    <w:basedOn w:val="a"/>
    <w:next w:val="a"/>
    <w:link w:val="10"/>
    <w:qFormat/>
    <w:rsid w:val="002D2C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D2C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D2C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B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75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EA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4694"/>
    <w:rPr>
      <w:b/>
      <w:bCs/>
    </w:rPr>
  </w:style>
  <w:style w:type="paragraph" w:customStyle="1" w:styleId="listparagraph">
    <w:name w:val="listparagraph"/>
    <w:basedOn w:val="a"/>
    <w:uiPriority w:val="99"/>
    <w:rsid w:val="0012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262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2021-12-30T04:40:00Z</cp:lastPrinted>
  <dcterms:created xsi:type="dcterms:W3CDTF">2021-12-09T10:46:00Z</dcterms:created>
  <dcterms:modified xsi:type="dcterms:W3CDTF">2021-12-30T04:43:00Z</dcterms:modified>
</cp:coreProperties>
</file>