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3F" w:rsidRDefault="00EE1C3F" w:rsidP="00EE1C3F">
      <w:pPr>
        <w:pStyle w:val="2"/>
        <w:ind w:right="0"/>
        <w:rPr>
          <w:rFonts w:ascii="Arial" w:hAnsi="Arial" w:cs="Arial"/>
          <w:caps/>
          <w:sz w:val="26"/>
        </w:rPr>
      </w:pPr>
      <w:r>
        <w:rPr>
          <w:rFonts w:ascii="Arial" w:hAnsi="Arial" w:cs="Arial"/>
          <w:caps/>
          <w:sz w:val="26"/>
        </w:rPr>
        <w:t>РОССИЙСКАЯ  ФЕДЕРАЦИЯ</w:t>
      </w:r>
    </w:p>
    <w:p w:rsidR="00EE1C3F" w:rsidRDefault="00EE1C3F" w:rsidP="00EE1C3F">
      <w:pPr>
        <w:pStyle w:val="2"/>
        <w:ind w:right="0"/>
        <w:rPr>
          <w:rFonts w:ascii="Arial" w:hAnsi="Arial" w:cs="Arial"/>
          <w:caps/>
          <w:sz w:val="26"/>
        </w:rPr>
      </w:pPr>
      <w:r>
        <w:rPr>
          <w:rFonts w:ascii="Arial" w:hAnsi="Arial" w:cs="Arial"/>
          <w:caps/>
          <w:sz w:val="26"/>
        </w:rPr>
        <w:t>собрание  депутатов  ЧЕРЕМШАНСКОГО  СЕЛЬСОВЕТА ТЮМЕНЦЕВСКОГО  РАЙОНА  Алтайского края</w:t>
      </w:r>
    </w:p>
    <w:p w:rsidR="00EE1C3F" w:rsidRDefault="00EE1C3F" w:rsidP="00EE1C3F">
      <w:pPr>
        <w:rPr>
          <w:rFonts w:ascii="Arial" w:hAnsi="Arial" w:cs="Arial"/>
        </w:rPr>
      </w:pPr>
    </w:p>
    <w:p w:rsidR="00EE1C3F" w:rsidRPr="00F903C9" w:rsidRDefault="00EE1C3F" w:rsidP="00EE1C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C3F" w:rsidRPr="002F07AF" w:rsidRDefault="00EE1C3F" w:rsidP="00EE1C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F07A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EE1C3F" w:rsidRPr="002F07AF" w:rsidTr="00027ED0">
        <w:trPr>
          <w:trHeight w:val="605"/>
        </w:trPr>
        <w:tc>
          <w:tcPr>
            <w:tcW w:w="4890" w:type="dxa"/>
          </w:tcPr>
          <w:p w:rsidR="00EE1C3F" w:rsidRPr="002F07AF" w:rsidRDefault="00EE1C3F" w:rsidP="00027ED0">
            <w:pPr>
              <w:spacing w:before="240" w:after="0" w:line="240" w:lineRule="auto"/>
              <w:rPr>
                <w:rFonts w:ascii="Academy" w:eastAsia="Times New Roman" w:hAnsi="Academy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21.06.2022 года</w:t>
            </w:r>
          </w:p>
        </w:tc>
        <w:tc>
          <w:tcPr>
            <w:tcW w:w="4678" w:type="dxa"/>
          </w:tcPr>
          <w:p w:rsidR="00EE1C3F" w:rsidRPr="002F07AF" w:rsidRDefault="00EE1C3F" w:rsidP="00027ED0">
            <w:pPr>
              <w:spacing w:before="240" w:after="0" w:line="240" w:lineRule="auto"/>
              <w:jc w:val="right"/>
              <w:rPr>
                <w:rFonts w:ascii="Academy" w:eastAsia="Times New Roman" w:hAnsi="Academy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№ 164</w:t>
            </w:r>
            <w:r w:rsidRPr="002F07AF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EE1C3F" w:rsidRPr="00DC5E06" w:rsidRDefault="00EE1C3F" w:rsidP="00EE1C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</w:tblGrid>
      <w:tr w:rsidR="00EE1C3F" w:rsidRPr="002F07AF" w:rsidTr="00027ED0">
        <w:trPr>
          <w:trHeight w:val="1291"/>
        </w:trPr>
        <w:tc>
          <w:tcPr>
            <w:tcW w:w="4218" w:type="dxa"/>
          </w:tcPr>
          <w:p w:rsidR="00EE1C3F" w:rsidRDefault="00EE1C3F" w:rsidP="00027ED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2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выборов депутатов</w:t>
            </w:r>
            <w:r w:rsidRPr="002F07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CC12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Собрания депутатов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Черемшанского сельсовета</w:t>
            </w:r>
          </w:p>
          <w:p w:rsidR="00EE1C3F" w:rsidRPr="006923FC" w:rsidRDefault="000F6B31" w:rsidP="000F6B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Тюменцевского района Ал</w:t>
            </w:r>
            <w:r w:rsidR="00EE1C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тайского края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восьмого </w:t>
            </w:r>
            <w:r w:rsidR="00EE1C3F" w:rsidRPr="00692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созыва</w:t>
            </w:r>
          </w:p>
        </w:tc>
      </w:tr>
    </w:tbl>
    <w:p w:rsidR="00EE1C3F" w:rsidRPr="007847AF" w:rsidRDefault="00EE1C3F" w:rsidP="00EE1C3F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3F" w:rsidRPr="006923FC" w:rsidRDefault="00EE1C3F" w:rsidP="00EE1C3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со статьей 10 Федерального закона от 12 июня </w:t>
      </w:r>
      <w:r w:rsidRPr="0017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2002 года № 67-ФЗ № «Об основных гарантиях избирательных прав и прав на участие в референдуме граждан Российской Федерации», стать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</w:t>
      </w:r>
      <w:r w:rsidRPr="0017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156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7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Кодекса Алтайского края о выборах, референдуме, отзыве от 8 июля 2003 года № 35-ЗС и пунктом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1769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статьи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 </w:t>
      </w:r>
      <w:r w:rsidRPr="007C12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Устава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C12B7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Черемшанского сельсовета Тюменцевского района Алтайского края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Собрание депутатов решило</w:t>
      </w:r>
      <w:r w:rsidRPr="006923F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E1C3F" w:rsidRPr="006923FC" w:rsidRDefault="00EE1C3F" w:rsidP="00EE1C3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23FC">
        <w:rPr>
          <w:rFonts w:ascii="Times New Roman" w:eastAsia="Times New Roman" w:hAnsi="Times New Roman"/>
          <w:sz w:val="26"/>
          <w:szCs w:val="26"/>
          <w:lang w:eastAsia="ru-RU"/>
        </w:rPr>
        <w:t xml:space="preserve">1. Назначить выборы депутатов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собрания депутатов Черемшанского сельсовета Тюменцевского района Алтаймкого края восьмого</w:t>
      </w:r>
      <w:r w:rsidRPr="006923FC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6923FC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22 </w:t>
      </w:r>
      <w:r w:rsidRPr="006923FC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EE1C3F" w:rsidRPr="00904D0E" w:rsidRDefault="00EE1C3F" w:rsidP="00EE1C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6923FC">
        <w:rPr>
          <w:rFonts w:ascii="Times New Roman" w:eastAsia="Times New Roman" w:hAnsi="Times New Roman"/>
          <w:sz w:val="26"/>
          <w:szCs w:val="26"/>
          <w:lang w:eastAsia="ru-RU"/>
        </w:rPr>
        <w:t xml:space="preserve">2. При проведении выборов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депутатов собрания депутатов Черемшанского сельсовета Тюменцевского района Алтаймкого края использовать</w:t>
      </w:r>
      <w:r w:rsidRPr="006923FC">
        <w:rPr>
          <w:rFonts w:ascii="Times New Roman" w:eastAsia="Times New Roman" w:hAnsi="Times New Roman"/>
          <w:sz w:val="26"/>
          <w:szCs w:val="26"/>
          <w:lang w:eastAsia="ru-RU"/>
        </w:rPr>
        <w:t xml:space="preserve"> схему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избирательных округов, утвержденную решением собрания депутатов  Черемшанского сельсовета Тюменцевского района Алтайского края №145 от 29.12.2016 г. «</w:t>
      </w:r>
      <w:r w:rsidRPr="00904D0E">
        <w:rPr>
          <w:rFonts w:ascii="Times New Roman" w:hAnsi="Times New Roman"/>
          <w:sz w:val="26"/>
          <w:szCs w:val="26"/>
        </w:rPr>
        <w:t>Об утверждении схемы много мандатных   избирательных округов, образуемых для проведения выборов депутатов Собрания депутатов Черемшанский сельсовет</w:t>
      </w:r>
      <w:r>
        <w:rPr>
          <w:rFonts w:ascii="Times New Roman" w:hAnsi="Times New Roman"/>
          <w:sz w:val="26"/>
          <w:szCs w:val="26"/>
        </w:rPr>
        <w:t>.</w:t>
      </w:r>
    </w:p>
    <w:p w:rsidR="00EE1C3F" w:rsidRDefault="00EE1C3F" w:rsidP="000F6B31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923FC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="000F6B31" w:rsidRPr="000F6B31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районной газете «Вперед» не позднее чем через пять дней со дня его принятия.</w:t>
      </w:r>
    </w:p>
    <w:p w:rsidR="00EE1C3F" w:rsidRPr="00EE1C3F" w:rsidRDefault="00EE1C3F" w:rsidP="00EE1C3F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4. </w:t>
      </w:r>
      <w:r w:rsidRPr="00EE1C3F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EE1C3F" w:rsidRPr="00EE1C3F" w:rsidRDefault="00EE1C3F" w:rsidP="00EE1C3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1C3F" w:rsidRDefault="00EE1C3F" w:rsidP="00EE1C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EE1C3F" w:rsidRPr="006923FC" w:rsidRDefault="00EE1C3F" w:rsidP="00EE1C3F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EE1C3F" w:rsidRPr="007268D7" w:rsidRDefault="00EE1C3F" w:rsidP="00EE1C3F">
      <w:pPr>
        <w:rPr>
          <w:sz w:val="2"/>
          <w:szCs w:val="2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сельсовета                                                                  Т.А.Горячих.</w:t>
      </w:r>
    </w:p>
    <w:p w:rsidR="00EE1C3F" w:rsidRDefault="00EE1C3F"/>
    <w:p w:rsidR="00EE1C3F" w:rsidRPr="00E34647" w:rsidRDefault="00E34647" w:rsidP="00E346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4647">
        <w:rPr>
          <w:rFonts w:ascii="Times New Roman" w:hAnsi="Times New Roman"/>
          <w:sz w:val="20"/>
          <w:szCs w:val="20"/>
        </w:rPr>
        <w:t>Коррупциогенная экспертиза проведена.</w:t>
      </w:r>
    </w:p>
    <w:p w:rsidR="00E34647" w:rsidRPr="00E34647" w:rsidRDefault="00E34647" w:rsidP="00E346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4647">
        <w:rPr>
          <w:rFonts w:ascii="Times New Roman" w:hAnsi="Times New Roman"/>
          <w:sz w:val="20"/>
          <w:szCs w:val="20"/>
        </w:rPr>
        <w:t>Коррупциогенных факторов не выявлено                              О.В.Сорокина.</w:t>
      </w:r>
    </w:p>
    <w:p w:rsidR="00EE1C3F" w:rsidRDefault="00EE1C3F" w:rsidP="00E34647">
      <w:pPr>
        <w:spacing w:after="0" w:line="240" w:lineRule="auto"/>
      </w:pPr>
    </w:p>
    <w:p w:rsidR="000F6B31" w:rsidRDefault="000F6B31" w:rsidP="00E34647">
      <w:pPr>
        <w:spacing w:after="0"/>
      </w:pPr>
    </w:p>
    <w:p w:rsidR="00E34647" w:rsidRDefault="00E34647" w:rsidP="00E34647">
      <w:pPr>
        <w:spacing w:after="0"/>
      </w:pPr>
    </w:p>
    <w:p w:rsidR="00EE1C3F" w:rsidRDefault="00EE1C3F"/>
    <w:tbl>
      <w:tblPr>
        <w:tblW w:w="0" w:type="auto"/>
        <w:jc w:val="center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625A7" w:rsidRPr="00C23395" w:rsidTr="00AC65BB">
        <w:trPr>
          <w:jc w:val="center"/>
        </w:trPr>
        <w:tc>
          <w:tcPr>
            <w:tcW w:w="9462" w:type="dxa"/>
            <w:gridSpan w:val="4"/>
          </w:tcPr>
          <w:p w:rsidR="00E625A7" w:rsidRPr="00C23395" w:rsidRDefault="00E625A7" w:rsidP="00AC65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aps/>
                <w:sz w:val="26"/>
                <w:szCs w:val="20"/>
                <w:lang w:eastAsia="ru-RU"/>
              </w:rPr>
            </w:pPr>
            <w:r w:rsidRPr="00C23395">
              <w:rPr>
                <w:rFonts w:ascii="Times New Roman" w:eastAsia="Times New Roman" w:hAnsi="Times New Roman"/>
                <w:b/>
                <w:caps/>
                <w:sz w:val="26"/>
                <w:szCs w:val="20"/>
                <w:lang w:eastAsia="ru-RU"/>
              </w:rPr>
              <w:lastRenderedPageBreak/>
              <w:t xml:space="preserve">Тюменцевское районное собрание депутатов </w:t>
            </w:r>
          </w:p>
          <w:p w:rsidR="00E625A7" w:rsidRPr="00C23395" w:rsidRDefault="00E625A7" w:rsidP="00AC65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aps/>
                <w:sz w:val="24"/>
                <w:szCs w:val="20"/>
                <w:lang w:eastAsia="ru-RU"/>
              </w:rPr>
            </w:pPr>
            <w:r w:rsidRPr="00C23395">
              <w:rPr>
                <w:rFonts w:ascii="Times New Roman" w:eastAsia="Times New Roman" w:hAnsi="Times New Roman"/>
                <w:b/>
                <w:caps/>
                <w:sz w:val="26"/>
                <w:szCs w:val="20"/>
                <w:lang w:eastAsia="ru-RU"/>
              </w:rPr>
              <w:t>Алтайского края</w:t>
            </w:r>
          </w:p>
          <w:p w:rsidR="00E625A7" w:rsidRPr="00C23395" w:rsidRDefault="00E625A7" w:rsidP="00AC65BB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</w:tr>
      <w:tr w:rsidR="00E625A7" w:rsidRPr="00C23395" w:rsidTr="00AC65BB">
        <w:trPr>
          <w:jc w:val="center"/>
        </w:trPr>
        <w:tc>
          <w:tcPr>
            <w:tcW w:w="2284" w:type="dxa"/>
          </w:tcPr>
          <w:p w:rsidR="00E625A7" w:rsidRPr="00C23395" w:rsidRDefault="00E625A7" w:rsidP="00AC65B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E625A7" w:rsidRPr="00C23395" w:rsidRDefault="00E625A7" w:rsidP="00AC65B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</w:tcPr>
          <w:p w:rsidR="00E625A7" w:rsidRPr="00C23395" w:rsidRDefault="00E625A7" w:rsidP="00AC65BB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E625A7" w:rsidRPr="00C23395" w:rsidRDefault="00E625A7" w:rsidP="00AC65BB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</w:tr>
      <w:tr w:rsidR="00E625A7" w:rsidRPr="00C23395" w:rsidTr="00AC65BB">
        <w:trPr>
          <w:jc w:val="center"/>
        </w:trPr>
        <w:tc>
          <w:tcPr>
            <w:tcW w:w="9462" w:type="dxa"/>
            <w:gridSpan w:val="4"/>
          </w:tcPr>
          <w:p w:rsidR="00E625A7" w:rsidRPr="00C23395" w:rsidRDefault="00E625A7" w:rsidP="00AC65B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bCs/>
                <w:caps/>
                <w:spacing w:val="84"/>
                <w:sz w:val="36"/>
                <w:szCs w:val="20"/>
                <w:lang w:eastAsia="ru-RU"/>
              </w:rPr>
            </w:pPr>
            <w:r w:rsidRPr="00C23395">
              <w:rPr>
                <w:rFonts w:ascii="Arial" w:eastAsia="Times New Roman" w:hAnsi="Arial"/>
                <w:b/>
                <w:bCs/>
                <w:caps/>
                <w:spacing w:val="84"/>
                <w:sz w:val="36"/>
                <w:szCs w:val="20"/>
                <w:lang w:eastAsia="ru-RU"/>
              </w:rPr>
              <w:t>Решение</w:t>
            </w:r>
          </w:p>
          <w:p w:rsidR="00E625A7" w:rsidRPr="00C23395" w:rsidRDefault="00E625A7" w:rsidP="00AC65BB">
            <w:pPr>
              <w:spacing w:after="0" w:line="240" w:lineRule="auto"/>
              <w:ind w:right="-2"/>
              <w:jc w:val="center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</w:tr>
      <w:tr w:rsidR="00E625A7" w:rsidRPr="00C23395" w:rsidTr="00AC65BB">
        <w:trPr>
          <w:jc w:val="center"/>
        </w:trPr>
        <w:tc>
          <w:tcPr>
            <w:tcW w:w="2284" w:type="dxa"/>
          </w:tcPr>
          <w:p w:rsidR="00E625A7" w:rsidRPr="00C23395" w:rsidRDefault="00E625A7" w:rsidP="00AC65B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E625A7" w:rsidRPr="00C23395" w:rsidRDefault="00E625A7" w:rsidP="00AC65B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</w:tcPr>
          <w:p w:rsidR="00E625A7" w:rsidRPr="00C23395" w:rsidRDefault="00E625A7" w:rsidP="00AC65BB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E625A7" w:rsidRPr="00C23395" w:rsidRDefault="00E625A7" w:rsidP="00AC65BB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</w:tr>
      <w:tr w:rsidR="00E625A7" w:rsidRPr="00C23395" w:rsidTr="00AC65BB">
        <w:trPr>
          <w:jc w:val="center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5A7" w:rsidRPr="00C23395" w:rsidRDefault="00E625A7" w:rsidP="00AC65B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ru-RU"/>
              </w:rPr>
              <w:t>14.06.2022</w:t>
            </w:r>
          </w:p>
        </w:tc>
        <w:tc>
          <w:tcPr>
            <w:tcW w:w="2392" w:type="dxa"/>
          </w:tcPr>
          <w:p w:rsidR="00E625A7" w:rsidRPr="00C23395" w:rsidRDefault="00E625A7" w:rsidP="00AC65B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  <w:hideMark/>
          </w:tcPr>
          <w:p w:rsidR="00E625A7" w:rsidRPr="00C23395" w:rsidRDefault="00E625A7" w:rsidP="00AC65BB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 w:rsidRPr="00C23395">
              <w:rPr>
                <w:rFonts w:ascii="Arial" w:eastAsia="Times New Roman" w:hAnsi="Arial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5A7" w:rsidRPr="00C23395" w:rsidRDefault="00E625A7" w:rsidP="00AC65BB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ru-RU"/>
              </w:rPr>
              <w:t>298</w:t>
            </w:r>
          </w:p>
        </w:tc>
      </w:tr>
    </w:tbl>
    <w:p w:rsidR="00E625A7" w:rsidRPr="00C23395" w:rsidRDefault="00E625A7" w:rsidP="00E625A7">
      <w:pPr>
        <w:spacing w:after="0" w:line="240" w:lineRule="auto"/>
        <w:ind w:right="-2"/>
        <w:jc w:val="center"/>
        <w:rPr>
          <w:rFonts w:ascii="Arial" w:eastAsia="Times New Roman" w:hAnsi="Arial"/>
          <w:b/>
          <w:sz w:val="18"/>
          <w:szCs w:val="20"/>
          <w:lang w:eastAsia="ru-RU"/>
        </w:rPr>
      </w:pPr>
      <w:r w:rsidRPr="00C23395">
        <w:rPr>
          <w:rFonts w:ascii="Arial" w:eastAsia="Times New Roman" w:hAnsi="Arial"/>
          <w:b/>
          <w:sz w:val="18"/>
          <w:szCs w:val="20"/>
          <w:lang w:eastAsia="ru-RU"/>
        </w:rPr>
        <w:t>с. Тюменцево</w:t>
      </w:r>
    </w:p>
    <w:p w:rsidR="00E625A7" w:rsidRPr="00C23395" w:rsidRDefault="00E625A7" w:rsidP="00E625A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E625A7" w:rsidRPr="00C23395" w:rsidTr="00AC65BB">
        <w:tc>
          <w:tcPr>
            <w:tcW w:w="4825" w:type="dxa"/>
          </w:tcPr>
          <w:p w:rsidR="00E625A7" w:rsidRPr="00C23395" w:rsidRDefault="00E625A7" w:rsidP="00AC65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2339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E9"/>
            </w:r>
            <w:r w:rsidRPr="00C2339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 назначении выборов депутатов Тюменцевского районного Собрания депутатов Алтайского края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восьмого</w:t>
            </w:r>
            <w:r w:rsidRPr="00C2339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созыва</w:t>
            </w:r>
          </w:p>
          <w:p w:rsidR="00E625A7" w:rsidRPr="00C23395" w:rsidRDefault="00E625A7" w:rsidP="00AC65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625A7" w:rsidRPr="00C23395" w:rsidRDefault="00E625A7" w:rsidP="00AC65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25" w:type="dxa"/>
          </w:tcPr>
          <w:p w:rsidR="00E625A7" w:rsidRPr="00C23395" w:rsidRDefault="00E625A7" w:rsidP="00AC65BB">
            <w:pPr>
              <w:spacing w:after="0" w:line="240" w:lineRule="auto"/>
              <w:ind w:right="4109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2339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F9"/>
            </w:r>
          </w:p>
        </w:tc>
      </w:tr>
    </w:tbl>
    <w:p w:rsidR="00E625A7" w:rsidRPr="00C23395" w:rsidRDefault="00E625A7" w:rsidP="00E625A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3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23 Федерального Закона «Об общих принципах организации местного самоуправления в Российской Федерации от 06.10.2003г. № 131-ФЗ, статьей 10 Федерального Закона «Об основных гарантиях избирательных прав и права на участие в референдуме граждан Российской Федерации» от 12.06.2002г. №67-ФЗ, статьей 156 Кодекса Алтайского края о выборах, референдуме, отзыве от 08.07.2003г. № 35-ЗС,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Тюменцевское</w:t>
      </w:r>
      <w:r w:rsidRPr="00C23395">
        <w:rPr>
          <w:rFonts w:ascii="Times New Roman" w:eastAsia="Times New Roman" w:hAnsi="Times New Roman"/>
          <w:sz w:val="28"/>
          <w:szCs w:val="28"/>
          <w:lang w:eastAsia="ru-RU"/>
        </w:rPr>
        <w:t>районное Собрание депутатов РЕШИЛО:</w:t>
      </w:r>
    </w:p>
    <w:p w:rsidR="00E625A7" w:rsidRPr="00C23395" w:rsidRDefault="00E625A7" w:rsidP="00E625A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395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выборы депутатов Тюменцевского районного Собрания депутатов Алтайского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восьмого </w:t>
      </w:r>
      <w:r w:rsidRPr="00C23395">
        <w:rPr>
          <w:rFonts w:ascii="Times New Roman" w:eastAsia="Times New Roman" w:hAnsi="Times New Roman"/>
          <w:sz w:val="28"/>
          <w:szCs w:val="28"/>
          <w:lang w:eastAsia="ru-RU"/>
        </w:rPr>
        <w:t>созыва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233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C23395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E625A7" w:rsidRPr="00C23395" w:rsidRDefault="00E625A7" w:rsidP="00E625A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395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проведении выборов депутатов  Тюменцевского районного Собрания депутатов Алтайского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восьмого</w:t>
      </w:r>
      <w:r w:rsidRPr="00C2339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использовать схему избирательных округов, утвержденную </w:t>
      </w:r>
      <w:r w:rsidRPr="005948A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решением </w:t>
      </w:r>
      <w:r w:rsidRPr="00C374ED">
        <w:rPr>
          <w:rFonts w:ascii="Times New Roman" w:eastAsia="Times New Roman" w:hAnsi="Times New Roman"/>
          <w:sz w:val="28"/>
          <w:szCs w:val="28"/>
          <w:highlight w:val="yellow"/>
          <w:u w:val="single"/>
          <w:lang w:eastAsia="ru-RU"/>
        </w:rPr>
        <w:t>Тюменцевского районного Собрания депутатов Алтайского края №284 от 31.03.2017г.</w:t>
      </w:r>
      <w:r w:rsidRPr="005948A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«Об утверждении схемы избирательных округов, образуемых для проведения выборов </w:t>
      </w:r>
      <w:bookmarkStart w:id="0" w:name="_GoBack"/>
      <w:bookmarkEnd w:id="0"/>
      <w:r w:rsidRPr="005948A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депутатов районного Собрания депутатов»</w:t>
      </w:r>
      <w:r w:rsidRPr="00C233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5A7" w:rsidRPr="00C23395" w:rsidRDefault="00E625A7" w:rsidP="00E625A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395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районной газете «Вперед» не позднее чем через пять дней со дня его принятия.</w:t>
      </w:r>
    </w:p>
    <w:p w:rsidR="00E625A7" w:rsidRPr="00C23395" w:rsidRDefault="00E625A7" w:rsidP="00E625A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395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E625A7" w:rsidRPr="00C23395" w:rsidRDefault="00E625A7" w:rsidP="00E625A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5A7" w:rsidRPr="00C23395" w:rsidRDefault="00E625A7" w:rsidP="00E625A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5A7" w:rsidRPr="00C23395" w:rsidRDefault="00E625A7" w:rsidP="00E625A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5A7" w:rsidRPr="00EB0285" w:rsidRDefault="00E625A7" w:rsidP="00E625A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285">
        <w:rPr>
          <w:rFonts w:ascii="Times New Roman" w:eastAsia="Times New Roman" w:hAnsi="Times New Roman"/>
          <w:sz w:val="28"/>
          <w:szCs w:val="28"/>
          <w:lang w:eastAsia="ru-RU"/>
        </w:rPr>
        <w:t>Председатель районного</w:t>
      </w:r>
    </w:p>
    <w:p w:rsidR="00E625A7" w:rsidRPr="00EB0285" w:rsidRDefault="00E625A7" w:rsidP="00E625A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285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</w:t>
      </w:r>
      <w:r w:rsidRPr="00EB02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02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02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02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02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B0285">
        <w:rPr>
          <w:rFonts w:ascii="Times New Roman" w:eastAsia="Times New Roman" w:hAnsi="Times New Roman"/>
          <w:sz w:val="28"/>
          <w:szCs w:val="28"/>
          <w:lang w:eastAsia="ru-RU"/>
        </w:rPr>
        <w:tab/>
        <w:t>Ю.М.Белгородцев</w:t>
      </w:r>
    </w:p>
    <w:p w:rsidR="00E625A7" w:rsidRPr="00EB0285" w:rsidRDefault="00E625A7" w:rsidP="00E625A7"/>
    <w:p w:rsidR="00E625A7" w:rsidRDefault="00E625A7" w:rsidP="0097043A">
      <w:pPr>
        <w:pStyle w:val="2"/>
        <w:ind w:right="0"/>
        <w:rPr>
          <w:rFonts w:ascii="Arial" w:hAnsi="Arial" w:cs="Arial"/>
          <w:caps/>
          <w:sz w:val="26"/>
        </w:rPr>
      </w:pPr>
    </w:p>
    <w:p w:rsidR="00E625A7" w:rsidRDefault="00E625A7" w:rsidP="0097043A">
      <w:pPr>
        <w:pStyle w:val="2"/>
        <w:ind w:right="0"/>
        <w:rPr>
          <w:rFonts w:ascii="Arial" w:hAnsi="Arial" w:cs="Arial"/>
          <w:caps/>
          <w:sz w:val="26"/>
        </w:rPr>
      </w:pPr>
    </w:p>
    <w:p w:rsidR="00E625A7" w:rsidRDefault="00E625A7" w:rsidP="0097043A">
      <w:pPr>
        <w:pStyle w:val="2"/>
        <w:ind w:right="0"/>
        <w:rPr>
          <w:rFonts w:ascii="Arial" w:hAnsi="Arial" w:cs="Arial"/>
          <w:caps/>
          <w:sz w:val="26"/>
        </w:rPr>
      </w:pPr>
    </w:p>
    <w:p w:rsidR="00E625A7" w:rsidRDefault="00E625A7" w:rsidP="0097043A">
      <w:pPr>
        <w:pStyle w:val="2"/>
        <w:ind w:right="0"/>
        <w:rPr>
          <w:rFonts w:ascii="Arial" w:hAnsi="Arial" w:cs="Arial"/>
          <w:caps/>
          <w:sz w:val="26"/>
        </w:rPr>
      </w:pPr>
    </w:p>
    <w:sectPr w:rsidR="00E625A7" w:rsidSect="003A07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37" w:rsidRDefault="00E17937">
      <w:pPr>
        <w:spacing w:after="0" w:line="240" w:lineRule="auto"/>
      </w:pPr>
      <w:r>
        <w:separator/>
      </w:r>
    </w:p>
  </w:endnote>
  <w:endnote w:type="continuationSeparator" w:id="1">
    <w:p w:rsidR="00E17937" w:rsidRDefault="00E1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37" w:rsidRDefault="00E17937">
      <w:pPr>
        <w:spacing w:after="0" w:line="240" w:lineRule="auto"/>
      </w:pPr>
      <w:r>
        <w:separator/>
      </w:r>
    </w:p>
  </w:footnote>
  <w:footnote w:type="continuationSeparator" w:id="1">
    <w:p w:rsidR="00E17937" w:rsidRDefault="00E17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387"/>
    <w:rsid w:val="000562A5"/>
    <w:rsid w:val="000F6B31"/>
    <w:rsid w:val="0010331E"/>
    <w:rsid w:val="00120017"/>
    <w:rsid w:val="0013331D"/>
    <w:rsid w:val="00176950"/>
    <w:rsid w:val="00190B5B"/>
    <w:rsid w:val="001D44F9"/>
    <w:rsid w:val="001E7113"/>
    <w:rsid w:val="00275CBA"/>
    <w:rsid w:val="00280E0C"/>
    <w:rsid w:val="003A076D"/>
    <w:rsid w:val="003B4176"/>
    <w:rsid w:val="00491AC2"/>
    <w:rsid w:val="00494A02"/>
    <w:rsid w:val="005C09F4"/>
    <w:rsid w:val="005C1061"/>
    <w:rsid w:val="005E40C2"/>
    <w:rsid w:val="00603405"/>
    <w:rsid w:val="00683C96"/>
    <w:rsid w:val="006923FC"/>
    <w:rsid w:val="0072041A"/>
    <w:rsid w:val="007268D7"/>
    <w:rsid w:val="0073159C"/>
    <w:rsid w:val="007C12B7"/>
    <w:rsid w:val="007C1379"/>
    <w:rsid w:val="00814369"/>
    <w:rsid w:val="008C19A9"/>
    <w:rsid w:val="008E2CBB"/>
    <w:rsid w:val="00904D0E"/>
    <w:rsid w:val="00923F12"/>
    <w:rsid w:val="0097043A"/>
    <w:rsid w:val="009E4C69"/>
    <w:rsid w:val="009F2936"/>
    <w:rsid w:val="00A25A1B"/>
    <w:rsid w:val="00A45BA5"/>
    <w:rsid w:val="00A52598"/>
    <w:rsid w:val="00B65387"/>
    <w:rsid w:val="00C4280C"/>
    <w:rsid w:val="00CB781A"/>
    <w:rsid w:val="00CC1252"/>
    <w:rsid w:val="00CD34DB"/>
    <w:rsid w:val="00D74AD5"/>
    <w:rsid w:val="00D979CF"/>
    <w:rsid w:val="00E17937"/>
    <w:rsid w:val="00E203F5"/>
    <w:rsid w:val="00E34647"/>
    <w:rsid w:val="00E36B72"/>
    <w:rsid w:val="00E625A7"/>
    <w:rsid w:val="00EE1C3F"/>
    <w:rsid w:val="00F4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7043A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8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E2CBB"/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rsid w:val="008E2CBB"/>
    <w:rPr>
      <w:lang w:eastAsia="en-US"/>
    </w:rPr>
  </w:style>
  <w:style w:type="character" w:styleId="a6">
    <w:name w:val="footnote reference"/>
    <w:uiPriority w:val="99"/>
    <w:semiHidden/>
    <w:unhideWhenUsed/>
    <w:rsid w:val="008E2CBB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97043A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1C8B-2850-4DDA-834A-4EF0BBBC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bobovich</dc:creator>
  <cp:lastModifiedBy>Admin</cp:lastModifiedBy>
  <cp:revision>10</cp:revision>
  <cp:lastPrinted>2022-06-21T07:56:00Z</cp:lastPrinted>
  <dcterms:created xsi:type="dcterms:W3CDTF">2022-06-01T05:16:00Z</dcterms:created>
  <dcterms:modified xsi:type="dcterms:W3CDTF">2022-06-21T07:57:00Z</dcterms:modified>
</cp:coreProperties>
</file>